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393"/>
        <w:gridCol w:w="7393"/>
      </w:tblGrid>
      <w:tr w:rsidR="00E82389" w:rsidRPr="00581212" w:rsidTr="007E33D2">
        <w:tc>
          <w:tcPr>
            <w:tcW w:w="7393" w:type="dxa"/>
          </w:tcPr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sz w:val="22"/>
                <w:szCs w:val="22"/>
              </w:rPr>
            </w:pPr>
            <w:bookmarkStart w:id="0" w:name="bookmark0"/>
            <w:r w:rsidRPr="00581212">
              <w:rPr>
                <w:sz w:val="22"/>
                <w:szCs w:val="22"/>
              </w:rPr>
              <w:t>СОГЛАСОВАНО</w:t>
            </w:r>
          </w:p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Заместитель министра строительства и </w:t>
            </w:r>
          </w:p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жилищно-коммунального хозяйства</w:t>
            </w:r>
          </w:p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Российской Федерации</w:t>
            </w:r>
          </w:p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______________________ А.В. Чибис</w:t>
            </w:r>
          </w:p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__________________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81212">
                <w:rPr>
                  <w:sz w:val="22"/>
                  <w:szCs w:val="22"/>
                </w:rPr>
                <w:t>2014 г</w:t>
              </w:r>
            </w:smartTag>
            <w:r w:rsidRPr="00581212">
              <w:rPr>
                <w:sz w:val="22"/>
                <w:szCs w:val="22"/>
              </w:rPr>
              <w:t>.</w:t>
            </w:r>
          </w:p>
        </w:tc>
        <w:tc>
          <w:tcPr>
            <w:tcW w:w="7393" w:type="dxa"/>
          </w:tcPr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УТВЕРЖДЕНО</w:t>
            </w:r>
          </w:p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Распоряжение Правительства </w:t>
            </w:r>
          </w:p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Саратовской области</w:t>
            </w:r>
          </w:p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от ______________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81212">
                <w:rPr>
                  <w:sz w:val="22"/>
                  <w:szCs w:val="22"/>
                </w:rPr>
                <w:t>2014 г</w:t>
              </w:r>
            </w:smartTag>
            <w:r w:rsidRPr="00581212">
              <w:rPr>
                <w:sz w:val="22"/>
                <w:szCs w:val="22"/>
              </w:rPr>
              <w:t>. № ______</w:t>
            </w:r>
          </w:p>
        </w:tc>
      </w:tr>
      <w:bookmarkEnd w:id="0"/>
    </w:tbl>
    <w:p w:rsidR="00E82389" w:rsidRPr="00581212" w:rsidRDefault="00E82389" w:rsidP="00D86095">
      <w:pPr>
        <w:jc w:val="center"/>
        <w:rPr>
          <w:b/>
          <w:sz w:val="22"/>
        </w:rPr>
      </w:pPr>
    </w:p>
    <w:p w:rsidR="00E82389" w:rsidRPr="00581212" w:rsidRDefault="00E82389" w:rsidP="00D86095">
      <w:pPr>
        <w:jc w:val="center"/>
        <w:rPr>
          <w:b/>
          <w:sz w:val="22"/>
        </w:rPr>
      </w:pPr>
    </w:p>
    <w:p w:rsidR="00E82389" w:rsidRPr="00581212" w:rsidRDefault="00E82389" w:rsidP="00D86095">
      <w:pPr>
        <w:jc w:val="center"/>
        <w:rPr>
          <w:b/>
          <w:sz w:val="22"/>
        </w:rPr>
      </w:pPr>
      <w:r w:rsidRPr="00581212">
        <w:rPr>
          <w:b/>
          <w:sz w:val="22"/>
        </w:rPr>
        <w:t xml:space="preserve">Комплекс мер («дорожная карта») </w:t>
      </w:r>
    </w:p>
    <w:p w:rsidR="00E82389" w:rsidRPr="00581212" w:rsidRDefault="00E82389" w:rsidP="00D86095">
      <w:pPr>
        <w:jc w:val="center"/>
        <w:rPr>
          <w:b/>
          <w:sz w:val="22"/>
        </w:rPr>
      </w:pPr>
      <w:r w:rsidRPr="00581212">
        <w:rPr>
          <w:b/>
          <w:sz w:val="22"/>
        </w:rPr>
        <w:t>по развитию жилищно-коммунального хозяйства Саратовской области на 2014-2017 годы</w:t>
      </w:r>
    </w:p>
    <w:p w:rsidR="00E82389" w:rsidRPr="00581212" w:rsidRDefault="00E82389" w:rsidP="00D86095">
      <w:pPr>
        <w:jc w:val="center"/>
        <w:rPr>
          <w:b/>
          <w:sz w:val="22"/>
        </w:rPr>
      </w:pPr>
    </w:p>
    <w:p w:rsidR="00E82389" w:rsidRPr="00581212" w:rsidRDefault="00E82389" w:rsidP="00D86095">
      <w:pPr>
        <w:jc w:val="center"/>
        <w:rPr>
          <w:b/>
          <w:sz w:val="22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111"/>
        <w:gridCol w:w="2268"/>
        <w:gridCol w:w="3119"/>
        <w:gridCol w:w="2835"/>
        <w:gridCol w:w="1559"/>
        <w:gridCol w:w="1417"/>
      </w:tblGrid>
      <w:tr w:rsidR="00E82389" w:rsidRPr="00581212" w:rsidTr="007E33D2">
        <w:trPr>
          <w:trHeight w:val="678"/>
        </w:trPr>
        <w:tc>
          <w:tcPr>
            <w:tcW w:w="567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581212">
              <w:rPr>
                <w:b/>
                <w:sz w:val="22"/>
                <w:szCs w:val="22"/>
              </w:rPr>
              <w:t>№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58121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11" w:type="dxa"/>
          </w:tcPr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b/>
                <w:sz w:val="22"/>
                <w:szCs w:val="22"/>
              </w:rPr>
            </w:pPr>
            <w:r w:rsidRPr="0058121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b/>
                <w:sz w:val="22"/>
                <w:szCs w:val="22"/>
              </w:rPr>
            </w:pPr>
            <w:r w:rsidRPr="00581212">
              <w:rPr>
                <w:b/>
                <w:sz w:val="22"/>
                <w:szCs w:val="22"/>
              </w:rPr>
              <w:t>Ожидаемый результат</w:t>
            </w:r>
          </w:p>
        </w:tc>
        <w:tc>
          <w:tcPr>
            <w:tcW w:w="3119" w:type="dxa"/>
          </w:tcPr>
          <w:p w:rsidR="00E82389" w:rsidRPr="00581212" w:rsidRDefault="00E82389" w:rsidP="00DF5A9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93" w:right="180"/>
              <w:rPr>
                <w:b/>
                <w:sz w:val="22"/>
                <w:szCs w:val="22"/>
              </w:rPr>
            </w:pPr>
            <w:r w:rsidRPr="00581212">
              <w:rPr>
                <w:b/>
                <w:sz w:val="22"/>
                <w:szCs w:val="22"/>
              </w:rPr>
              <w:t>Механизм реализации</w:t>
            </w:r>
          </w:p>
        </w:tc>
        <w:tc>
          <w:tcPr>
            <w:tcW w:w="2835" w:type="dxa"/>
          </w:tcPr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b/>
                <w:sz w:val="22"/>
                <w:szCs w:val="22"/>
              </w:rPr>
            </w:pPr>
            <w:r w:rsidRPr="00581212">
              <w:rPr>
                <w:b/>
                <w:sz w:val="22"/>
                <w:szCs w:val="22"/>
              </w:rPr>
              <w:t xml:space="preserve">Индикаторы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b/>
                <w:sz w:val="22"/>
                <w:szCs w:val="22"/>
              </w:rPr>
            </w:pPr>
            <w:r w:rsidRPr="00581212">
              <w:rPr>
                <w:b/>
                <w:sz w:val="22"/>
                <w:szCs w:val="22"/>
              </w:rPr>
              <w:t>Ответственный за исполнение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b/>
                <w:sz w:val="22"/>
                <w:szCs w:val="22"/>
              </w:rPr>
            </w:pPr>
            <w:r w:rsidRPr="00581212">
              <w:rPr>
                <w:b/>
                <w:sz w:val="22"/>
                <w:szCs w:val="22"/>
              </w:rPr>
              <w:t>Срок</w:t>
            </w:r>
          </w:p>
        </w:tc>
      </w:tr>
      <w:tr w:rsidR="00E82389" w:rsidRPr="00581212" w:rsidTr="007E33D2">
        <w:trPr>
          <w:trHeight w:val="335"/>
        </w:trPr>
        <w:tc>
          <w:tcPr>
            <w:tcW w:w="14459" w:type="dxa"/>
            <w:gridSpan w:val="6"/>
            <w:tcBorders>
              <w:right w:val="single" w:sz="4" w:space="0" w:color="auto"/>
            </w:tcBorders>
          </w:tcPr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b/>
                <w:sz w:val="22"/>
                <w:szCs w:val="22"/>
              </w:rPr>
            </w:pPr>
            <w:smartTag w:uri="urn:schemas-microsoft-com:office:smarttags" w:element="place">
              <w:r w:rsidRPr="00581212">
                <w:rPr>
                  <w:b/>
                  <w:sz w:val="22"/>
                  <w:szCs w:val="22"/>
                  <w:lang w:val="en-US"/>
                </w:rPr>
                <w:t>I</w:t>
              </w:r>
              <w:r w:rsidRPr="00581212">
                <w:rPr>
                  <w:b/>
                  <w:sz w:val="22"/>
                  <w:szCs w:val="22"/>
                </w:rPr>
                <w:t>.</w:t>
              </w:r>
            </w:smartTag>
            <w:r w:rsidRPr="00581212">
              <w:rPr>
                <w:b/>
                <w:sz w:val="22"/>
                <w:szCs w:val="22"/>
              </w:rPr>
              <w:t xml:space="preserve"> Обеспечение информационной открытости и подконтрольности жилищно-коммунального хозяйства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80"/>
              <w:rPr>
                <w:b/>
                <w:sz w:val="22"/>
                <w:szCs w:val="22"/>
              </w:rPr>
            </w:pPr>
          </w:p>
        </w:tc>
      </w:tr>
      <w:tr w:rsidR="00E82389" w:rsidRPr="00581212" w:rsidTr="00114249">
        <w:trPr>
          <w:trHeight w:val="2646"/>
        </w:trPr>
        <w:tc>
          <w:tcPr>
            <w:tcW w:w="567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4" w:firstLine="19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Осуществление мониторинга соблюдения требований постановлений Правительства Российской Федерации: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от 23.09.2010 г. № 731 «Об утверждении стандарта раскрытия информации организациями, осуществляющими деятельность в сфере управления многоквартирными домами»; 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от 28.12.2012г. 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домах»;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/>
              <w:jc w:val="both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/>
              <w:jc w:val="both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/>
              <w:jc w:val="both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/>
              <w:jc w:val="both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от 30.12.2009 г. № 1140 «Об утверждении стандартов раскрытия информации организациями коммунального комплекса»;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от 05.07.2013 г. № 570 «О стандартах раскрытия информации теплоснабжающими организациями, теплосетевыми организациями и органами регулирования»;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 от 17.01.2013 г. № 6 «О стандартах раскрытия информации в сфере водоснабжения и водоотведения»</w:t>
            </w:r>
          </w:p>
        </w:tc>
        <w:tc>
          <w:tcPr>
            <w:tcW w:w="2268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Повышение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прозрачности и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подконтрольности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сферы ЖКХ для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граждан, органов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государственной и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муниципальной власти,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общественных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организаций;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повышение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эффективности работы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управляющих и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ресурсоснабжающих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организаций (далее -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РСО);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обеспечение доступа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граждан к необходимой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информации в сфере</w:t>
            </w:r>
          </w:p>
          <w:p w:rsidR="00E82389" w:rsidRPr="00581212" w:rsidRDefault="00E82389" w:rsidP="007E33D2">
            <w:pPr>
              <w:pStyle w:val="4"/>
              <w:spacing w:line="240" w:lineRule="auto"/>
              <w:ind w:left="-108" w:firstLine="142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ЖКХ</w:t>
            </w:r>
          </w:p>
        </w:tc>
        <w:tc>
          <w:tcPr>
            <w:tcW w:w="3119" w:type="dxa"/>
          </w:tcPr>
          <w:p w:rsidR="00E82389" w:rsidRPr="00581212" w:rsidRDefault="00E82389" w:rsidP="00DF5A94">
            <w:pPr>
              <w:pStyle w:val="4"/>
              <w:shd w:val="clear" w:color="auto" w:fill="auto"/>
              <w:spacing w:line="240" w:lineRule="auto"/>
              <w:ind w:left="-47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  <w:lang w:eastAsia="ru-RU"/>
              </w:rPr>
              <w:t>Приказ Государственной жилищной инспекции</w:t>
            </w:r>
            <w:r w:rsidRPr="00581212">
              <w:rPr>
                <w:sz w:val="22"/>
                <w:szCs w:val="22"/>
              </w:rPr>
              <w:t xml:space="preserve">  области «Об утверждении Порядка осуществления мониторинга информации, содержащейся в стандарте раскрытия информации организациями, осуществляющими деятельность в сфере управления многоквартирными домами».</w:t>
            </w:r>
          </w:p>
          <w:p w:rsidR="00E82389" w:rsidRPr="00581212" w:rsidRDefault="00E82389" w:rsidP="00DF5A94">
            <w:pPr>
              <w:pStyle w:val="4"/>
              <w:shd w:val="clear" w:color="auto" w:fill="auto"/>
              <w:spacing w:line="240" w:lineRule="auto"/>
              <w:ind w:left="-47" w:firstLine="47"/>
              <w:jc w:val="both"/>
              <w:rPr>
                <w:sz w:val="22"/>
                <w:szCs w:val="22"/>
              </w:rPr>
            </w:pPr>
          </w:p>
          <w:p w:rsidR="00E82389" w:rsidRPr="00581212" w:rsidRDefault="00E82389" w:rsidP="00DF5A94">
            <w:pPr>
              <w:pStyle w:val="4"/>
              <w:shd w:val="clear" w:color="auto" w:fill="auto"/>
              <w:spacing w:line="240" w:lineRule="auto"/>
              <w:ind w:left="-47" w:firstLine="47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  <w:lang w:eastAsia="ru-RU"/>
              </w:rPr>
              <w:t>Проект Постановления Правительства области «</w:t>
            </w:r>
            <w:r w:rsidRPr="00581212">
              <w:rPr>
                <w:sz w:val="22"/>
                <w:szCs w:val="22"/>
              </w:rPr>
              <w:t>Об утверждении порядка осуществления мониторинга соблюдения требований постановления Правительства Российской Федерации от</w:t>
            </w:r>
            <w:r w:rsidRPr="00581212">
              <w:rPr>
                <w:bCs/>
                <w:sz w:val="22"/>
                <w:szCs w:val="22"/>
              </w:rPr>
              <w:t xml:space="preserve"> </w:t>
            </w:r>
            <w:r w:rsidRPr="00581212">
              <w:rPr>
                <w:sz w:val="22"/>
                <w:szCs w:val="22"/>
              </w:rPr>
              <w:t>28.12.2012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      </w:r>
          </w:p>
          <w:p w:rsidR="00E82389" w:rsidRPr="00581212" w:rsidRDefault="00E82389" w:rsidP="00BD3A86">
            <w:pPr>
              <w:pStyle w:val="4"/>
              <w:shd w:val="clear" w:color="auto" w:fill="auto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</w:p>
          <w:p w:rsidR="00E82389" w:rsidRPr="00581212" w:rsidRDefault="00E82389" w:rsidP="00114249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Организация системы мониторинга раскрытия информации:  внедрение в деятельности органа регулирования отчета о проведении систематического наблюдения и анализа за соблюдением стандартов раскрытия информации, в соответствии с </w:t>
            </w:r>
            <w:hyperlink r:id="rId5" w:history="1">
              <w:r w:rsidRPr="00581212">
                <w:rPr>
                  <w:sz w:val="22"/>
                  <w:szCs w:val="22"/>
                </w:rPr>
                <w:t xml:space="preserve">Приказом ФСТ России от 20.02.2014 года  № 201-э </w:t>
              </w:r>
              <w:r w:rsidRPr="00581212">
                <w:rPr>
                  <w:sz w:val="22"/>
                  <w:szCs w:val="22"/>
                </w:rPr>
                <w:br/>
              </w:r>
            </w:hyperlink>
          </w:p>
        </w:tc>
        <w:tc>
          <w:tcPr>
            <w:tcW w:w="2835" w:type="dxa"/>
          </w:tcPr>
          <w:p w:rsidR="00E82389" w:rsidRPr="00581212" w:rsidRDefault="00E82389" w:rsidP="00DF5A94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1.Отношение количества организаций, раскрывающих информацию в соответствии с установленными требованиями к общему количеству организаций соответствующего вида деятельности:</w:t>
            </w:r>
          </w:p>
          <w:p w:rsidR="00E82389" w:rsidRPr="00581212" w:rsidRDefault="00E82389" w:rsidP="00DF5A94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2014 год - 70%;</w:t>
            </w:r>
          </w:p>
          <w:p w:rsidR="00E82389" w:rsidRPr="00581212" w:rsidRDefault="00E82389" w:rsidP="00DF5A94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 xml:space="preserve">2015 год – 100 % </w:t>
            </w:r>
          </w:p>
          <w:p w:rsidR="00E82389" w:rsidRPr="00581212" w:rsidRDefault="00E82389" w:rsidP="00DF5A94">
            <w:pPr>
              <w:jc w:val="both"/>
              <w:rPr>
                <w:sz w:val="22"/>
              </w:rPr>
            </w:pPr>
          </w:p>
          <w:p w:rsidR="00E82389" w:rsidRPr="00581212" w:rsidRDefault="00E82389" w:rsidP="00DF5A94">
            <w:pPr>
              <w:rPr>
                <w:sz w:val="22"/>
              </w:rPr>
            </w:pPr>
            <w:r w:rsidRPr="00581212">
              <w:rPr>
                <w:sz w:val="22"/>
              </w:rPr>
              <w:t>2. Отношение количества организаций, раскрывающих частично информацию соответствующую установленным  требованиям к общему количеству организаций соответствующего вида:</w:t>
            </w:r>
          </w:p>
          <w:p w:rsidR="00E82389" w:rsidRPr="00581212" w:rsidRDefault="00E82389" w:rsidP="00FA2750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2014 год - 25%;</w:t>
            </w:r>
          </w:p>
          <w:p w:rsidR="00E82389" w:rsidRPr="00581212" w:rsidRDefault="00E82389" w:rsidP="00FA2750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 xml:space="preserve">2015 год – 0 % </w:t>
            </w:r>
          </w:p>
          <w:p w:rsidR="00E82389" w:rsidRPr="00581212" w:rsidRDefault="00E82389" w:rsidP="00DF5A94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 xml:space="preserve"> </w:t>
            </w:r>
          </w:p>
          <w:p w:rsidR="00E82389" w:rsidRPr="00581212" w:rsidRDefault="00E82389" w:rsidP="00DF5A94">
            <w:pPr>
              <w:rPr>
                <w:sz w:val="22"/>
              </w:rPr>
            </w:pPr>
            <w:r w:rsidRPr="00581212">
              <w:rPr>
                <w:sz w:val="22"/>
              </w:rPr>
              <w:t>3. Количество (шт.) нарушений, выявленных в связи с несоблюдением установленных требований (</w:t>
            </w:r>
            <w:r w:rsidRPr="00581212">
              <w:rPr>
                <w:i/>
                <w:sz w:val="22"/>
              </w:rPr>
              <w:t xml:space="preserve">по факту на конец отчетного периода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81212">
                <w:rPr>
                  <w:i/>
                  <w:sz w:val="22"/>
                </w:rPr>
                <w:t>2014 г</w:t>
              </w:r>
            </w:smartTag>
            <w:r w:rsidRPr="00581212">
              <w:rPr>
                <w:i/>
                <w:sz w:val="22"/>
              </w:rPr>
              <w:t>.</w:t>
            </w:r>
            <w:r w:rsidRPr="00581212">
              <w:rPr>
                <w:sz w:val="22"/>
              </w:rPr>
              <w:t>);</w:t>
            </w:r>
          </w:p>
          <w:p w:rsidR="00E82389" w:rsidRPr="00581212" w:rsidRDefault="00E82389" w:rsidP="00DF5A94">
            <w:pPr>
              <w:jc w:val="both"/>
              <w:rPr>
                <w:sz w:val="22"/>
              </w:rPr>
            </w:pPr>
          </w:p>
          <w:p w:rsidR="00E82389" w:rsidRPr="00581212" w:rsidRDefault="00E82389" w:rsidP="00DF5A94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4. Количество (шт.) организаций, привлеченных к ответственности за нарушение установленных требований </w:t>
            </w:r>
          </w:p>
          <w:p w:rsidR="00E82389" w:rsidRPr="00581212" w:rsidRDefault="00E82389" w:rsidP="00AD0FF1">
            <w:pPr>
              <w:rPr>
                <w:sz w:val="22"/>
              </w:rPr>
            </w:pPr>
            <w:r w:rsidRPr="00581212">
              <w:rPr>
                <w:sz w:val="22"/>
              </w:rPr>
              <w:t>(</w:t>
            </w:r>
            <w:r w:rsidRPr="00581212">
              <w:rPr>
                <w:i/>
                <w:sz w:val="22"/>
              </w:rPr>
              <w:t xml:space="preserve">по факту на конец отчетного периода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81212">
                <w:rPr>
                  <w:i/>
                  <w:sz w:val="22"/>
                </w:rPr>
                <w:t>2014 г</w:t>
              </w:r>
            </w:smartTag>
            <w:r w:rsidRPr="00581212">
              <w:rPr>
                <w:i/>
                <w:sz w:val="22"/>
              </w:rPr>
              <w:t>.</w:t>
            </w:r>
            <w:r w:rsidRPr="00581212">
              <w:rPr>
                <w:sz w:val="22"/>
              </w:rPr>
              <w:t>);</w:t>
            </w:r>
          </w:p>
          <w:p w:rsidR="00E82389" w:rsidRPr="00581212" w:rsidRDefault="00E82389" w:rsidP="00DF5A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82389" w:rsidRPr="00581212" w:rsidRDefault="00E82389" w:rsidP="0091169B">
            <w:pPr>
              <w:jc w:val="both"/>
              <w:rPr>
                <w:sz w:val="22"/>
              </w:rPr>
            </w:pPr>
          </w:p>
          <w:p w:rsidR="00E82389" w:rsidRPr="00581212" w:rsidRDefault="00E82389" w:rsidP="0091169B">
            <w:pPr>
              <w:jc w:val="both"/>
              <w:rPr>
                <w:sz w:val="22"/>
              </w:rPr>
            </w:pPr>
          </w:p>
          <w:p w:rsidR="00E82389" w:rsidRPr="00581212" w:rsidRDefault="00E82389" w:rsidP="0091169B">
            <w:pPr>
              <w:jc w:val="both"/>
              <w:rPr>
                <w:sz w:val="22"/>
              </w:rPr>
            </w:pPr>
          </w:p>
          <w:p w:rsidR="00E82389" w:rsidRPr="00581212" w:rsidRDefault="00E82389" w:rsidP="0091169B">
            <w:pPr>
              <w:jc w:val="both"/>
              <w:rPr>
                <w:sz w:val="22"/>
              </w:rPr>
            </w:pPr>
          </w:p>
          <w:p w:rsidR="00E82389" w:rsidRPr="00581212" w:rsidRDefault="00E82389" w:rsidP="00114249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D437F8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Государственная жилищная инспекция области (далее – ГЖИ (Абрамова Ю.В.)),</w:t>
            </w:r>
          </w:p>
          <w:p w:rsidR="00E82389" w:rsidRPr="00581212" w:rsidRDefault="00E82389" w:rsidP="00AD0FF1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Министерство строительства и ЖКХ области (далее –МинЖКХ (Тепин Д.В.)),</w:t>
            </w:r>
          </w:p>
          <w:p w:rsidR="00E82389" w:rsidRPr="00581212" w:rsidRDefault="00E82389" w:rsidP="00AD0FF1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Комитет государственного регулирования тарифов области (далее – КГРТ (Новикова Л.Н.))</w:t>
            </w:r>
          </w:p>
          <w:p w:rsidR="00E82389" w:rsidRPr="00581212" w:rsidRDefault="00E82389" w:rsidP="00114249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7E33D2">
            <w:pPr>
              <w:snapToGrid w:val="0"/>
              <w:rPr>
                <w:sz w:val="22"/>
                <w:lang w:eastAsia="ru-RU"/>
              </w:rPr>
            </w:pPr>
            <w:r w:rsidRPr="00581212">
              <w:rPr>
                <w:sz w:val="22"/>
                <w:lang w:eastAsia="ru-RU"/>
              </w:rPr>
              <w:t>Разработка проектов Постановлений и приказов и</w:t>
            </w:r>
          </w:p>
          <w:p w:rsidR="00E82389" w:rsidRPr="00581212" w:rsidRDefault="00E82389" w:rsidP="007E33D2">
            <w:pPr>
              <w:snapToGrid w:val="0"/>
              <w:rPr>
                <w:sz w:val="22"/>
                <w:lang w:eastAsia="ru-RU"/>
              </w:rPr>
            </w:pPr>
            <w:r w:rsidRPr="00581212">
              <w:rPr>
                <w:sz w:val="22"/>
                <w:lang w:eastAsia="ru-RU"/>
              </w:rPr>
              <w:t xml:space="preserve">организация системы мониторинга – не позднее января 2015 года, </w:t>
            </w:r>
          </w:p>
          <w:p w:rsidR="00E82389" w:rsidRPr="00581212" w:rsidRDefault="00E82389" w:rsidP="007E33D2">
            <w:pPr>
              <w:snapToGrid w:val="0"/>
              <w:rPr>
                <w:sz w:val="22"/>
                <w:lang w:eastAsia="ru-RU"/>
              </w:rPr>
            </w:pPr>
            <w:r w:rsidRPr="00581212">
              <w:rPr>
                <w:sz w:val="22"/>
                <w:lang w:eastAsia="ru-RU"/>
              </w:rPr>
              <w:t xml:space="preserve">осуществление мониторинга -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 w:rsidRPr="00581212">
              <w:rPr>
                <w:sz w:val="22"/>
                <w:szCs w:val="22"/>
                <w:lang w:eastAsia="ru-RU"/>
              </w:rPr>
              <w:t>постоянно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E82389" w:rsidRPr="00581212" w:rsidRDefault="00E82389" w:rsidP="0091169B">
            <w:pPr>
              <w:snapToGrid w:val="0"/>
              <w:rPr>
                <w:sz w:val="22"/>
                <w:lang w:eastAsia="ru-RU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AD0FF1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 w:firstLine="26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Утверждение и реализация регионального  плана мероприятий по информированию граждан об их правах и обязанностях в сфере жилищно-коммунального хозяйства, в том числе по вопросам: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tabs>
                <w:tab w:val="left" w:pos="365"/>
              </w:tabs>
              <w:spacing w:line="240" w:lineRule="auto"/>
              <w:ind w:left="53" w:firstLine="26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а)</w:t>
            </w:r>
            <w:r w:rsidRPr="00581212">
              <w:rPr>
                <w:sz w:val="22"/>
                <w:szCs w:val="22"/>
              </w:rPr>
              <w:tab/>
              <w:t>создания и функционирования систем капитального ремонта общего имущества в многоквартирных домах;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tabs>
                <w:tab w:val="left" w:pos="384"/>
              </w:tabs>
              <w:spacing w:line="240" w:lineRule="auto"/>
              <w:ind w:left="53" w:firstLine="26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б) расселения граждан из аварийного жилищного фонда, признанного таковым до 1.01.2012 г.;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 w:firstLine="26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в)</w:t>
            </w:r>
            <w:r w:rsidRPr="00581212">
              <w:rPr>
                <w:sz w:val="22"/>
                <w:szCs w:val="22"/>
              </w:rPr>
              <w:tab/>
              <w:t>оплаты жилищно-коммунальных услуг с учетом общедомовых расходов, социальной нормы потребления, предельных индексов роста платы граждан и других актуальных вопросов;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tabs>
                <w:tab w:val="left" w:pos="350"/>
              </w:tabs>
              <w:spacing w:line="240" w:lineRule="auto"/>
              <w:ind w:left="53" w:firstLine="26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г)</w:t>
            </w:r>
            <w:r w:rsidRPr="00581212">
              <w:rPr>
                <w:sz w:val="22"/>
                <w:szCs w:val="22"/>
              </w:rPr>
              <w:tab/>
              <w:t>развития системы общественного контроля в сфере ЖКХ;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tabs>
                <w:tab w:val="left" w:pos="379"/>
              </w:tabs>
              <w:spacing w:line="240" w:lineRule="auto"/>
              <w:ind w:left="53" w:firstLine="26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д)</w:t>
            </w:r>
            <w:r w:rsidRPr="00581212">
              <w:rPr>
                <w:sz w:val="22"/>
                <w:szCs w:val="22"/>
              </w:rPr>
              <w:tab/>
              <w:t>осуществления лицензирования деятельности по управлению МКД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tabs>
                <w:tab w:val="left" w:pos="379"/>
              </w:tabs>
              <w:spacing w:line="240" w:lineRule="auto"/>
              <w:ind w:left="53" w:firstLine="264"/>
              <w:jc w:val="both"/>
              <w:rPr>
                <w:sz w:val="22"/>
                <w:szCs w:val="22"/>
              </w:rPr>
            </w:pPr>
            <w:r w:rsidRPr="00581212">
              <w:rPr>
                <w:i/>
                <w:sz w:val="22"/>
                <w:szCs w:val="22"/>
              </w:rPr>
              <w:t xml:space="preserve">(поручение Заместителя Председателя Правительства Российской Федерации Д.Н. Козака от 3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81212">
                <w:rPr>
                  <w:i/>
                  <w:sz w:val="22"/>
                  <w:szCs w:val="22"/>
                </w:rPr>
                <w:t>2014 г</w:t>
              </w:r>
            </w:smartTag>
            <w:r w:rsidRPr="00581212">
              <w:rPr>
                <w:i/>
                <w:sz w:val="22"/>
                <w:szCs w:val="22"/>
              </w:rPr>
              <w:t>. №ДК-П9-1465)</w:t>
            </w:r>
          </w:p>
        </w:tc>
        <w:tc>
          <w:tcPr>
            <w:tcW w:w="2268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Повышение правовой грамотности населения;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снижение социальной напряженности</w:t>
            </w:r>
          </w:p>
        </w:tc>
        <w:tc>
          <w:tcPr>
            <w:tcW w:w="3119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Постановление Правительства области от 18.04.2013 г. </w:t>
            </w:r>
            <w:r w:rsidRPr="00581212">
              <w:rPr>
                <w:sz w:val="22"/>
                <w:szCs w:val="22"/>
              </w:rPr>
              <w:br/>
              <w:t xml:space="preserve">№192-П «О </w:t>
            </w:r>
            <w:r w:rsidRPr="00581212">
              <w:rPr>
                <w:sz w:val="22"/>
                <w:szCs w:val="22"/>
                <w:lang w:eastAsia="ru-RU"/>
              </w:rPr>
              <w:t>реализации мероприятий, направленных на информирование населения о принимаемых органами исполнительной власти Саратовской области мерах в сфере жилищно-коммунального хозяйства и по вопросам развития общественного контроля в этой сфере</w:t>
            </w:r>
            <w:r w:rsidRPr="00581212">
              <w:rPr>
                <w:sz w:val="22"/>
                <w:szCs w:val="22"/>
              </w:rPr>
              <w:t>».</w:t>
            </w:r>
          </w:p>
        </w:tc>
        <w:tc>
          <w:tcPr>
            <w:tcW w:w="2835" w:type="dxa"/>
          </w:tcPr>
          <w:p w:rsidR="00E82389" w:rsidRPr="00581212" w:rsidRDefault="00E82389" w:rsidP="00E4316F">
            <w:pPr>
              <w:rPr>
                <w:sz w:val="22"/>
              </w:rPr>
            </w:pPr>
            <w:r w:rsidRPr="00581212">
              <w:rPr>
                <w:sz w:val="22"/>
              </w:rPr>
              <w:t>1. Количество размещенных материалов в печатных СМИ</w:t>
            </w:r>
          </w:p>
          <w:p w:rsidR="00E82389" w:rsidRPr="00581212" w:rsidRDefault="00E82389" w:rsidP="00E4316F">
            <w:pPr>
              <w:rPr>
                <w:sz w:val="22"/>
              </w:rPr>
            </w:pPr>
            <w:r w:rsidRPr="00581212">
              <w:rPr>
                <w:sz w:val="22"/>
              </w:rPr>
              <w:t>(в рамках календарного года)</w:t>
            </w:r>
          </w:p>
          <w:p w:rsidR="00E82389" w:rsidRPr="00581212" w:rsidRDefault="00E82389" w:rsidP="00E4316F">
            <w:pPr>
              <w:jc w:val="both"/>
              <w:rPr>
                <w:sz w:val="22"/>
              </w:rPr>
            </w:pPr>
          </w:p>
          <w:p w:rsidR="00E82389" w:rsidRPr="00581212" w:rsidRDefault="00E82389" w:rsidP="00E4316F">
            <w:pPr>
              <w:rPr>
                <w:sz w:val="22"/>
              </w:rPr>
            </w:pPr>
            <w:r w:rsidRPr="00581212">
              <w:rPr>
                <w:sz w:val="22"/>
              </w:rPr>
              <w:t>2. Количество проведенных массовых мероприятий с участием граждан</w:t>
            </w:r>
          </w:p>
          <w:p w:rsidR="00E82389" w:rsidRPr="00581212" w:rsidRDefault="00E82389" w:rsidP="00E4316F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(семинары, сходы, собрания и т.д.)</w:t>
            </w:r>
          </w:p>
          <w:p w:rsidR="00E82389" w:rsidRPr="00581212" w:rsidRDefault="00E82389" w:rsidP="00E4316F">
            <w:pPr>
              <w:snapToGrid w:val="0"/>
              <w:rPr>
                <w:sz w:val="22"/>
              </w:rPr>
            </w:pPr>
          </w:p>
          <w:p w:rsidR="00E82389" w:rsidRPr="00581212" w:rsidRDefault="00E82389" w:rsidP="002833D9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3. Количество (шт.) размещенных материалов в печатных СМИ (в рамках календарного года) </w:t>
            </w:r>
          </w:p>
          <w:p w:rsidR="00E82389" w:rsidRPr="00581212" w:rsidRDefault="00E82389" w:rsidP="002833D9">
            <w:pPr>
              <w:snapToGrid w:val="0"/>
              <w:rPr>
                <w:sz w:val="22"/>
              </w:rPr>
            </w:pPr>
          </w:p>
          <w:p w:rsidR="00E82389" w:rsidRPr="00581212" w:rsidRDefault="00E82389" w:rsidP="002833D9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4. Тираж (шт.) печатных информационно-разъяснительных материалов (буклеты, брошюры, в рамках календарного года) </w:t>
            </w:r>
          </w:p>
          <w:p w:rsidR="00E82389" w:rsidRPr="00581212" w:rsidRDefault="00E82389" w:rsidP="00E4316F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27286E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27286E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ГЖИ (Абрамова Ю.В.),</w:t>
            </w:r>
          </w:p>
          <w:p w:rsidR="00E82389" w:rsidRPr="00581212" w:rsidRDefault="00E82389" w:rsidP="0027286E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Фонд капитального ремонта МКД (далее – РО), Центр общественного контроля в сфере ЖКХ (далее – ЦОК (Царева Н.П.), </w:t>
            </w:r>
          </w:p>
          <w:p w:rsidR="00E82389" w:rsidRPr="00581212" w:rsidRDefault="00E82389" w:rsidP="0027286E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  <w:p w:rsidR="00E82389" w:rsidRPr="00581212" w:rsidRDefault="00E82389" w:rsidP="007363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Реализация мероприятий – постоянно в 2014 - 2016 гг.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snapToGrid w:val="0"/>
              <w:rPr>
                <w:sz w:val="22"/>
                <w:lang w:eastAsia="ru-RU"/>
              </w:rPr>
            </w:pPr>
            <w:r w:rsidRPr="00581212">
              <w:rPr>
                <w:sz w:val="22"/>
                <w:lang w:eastAsia="ru-RU"/>
              </w:rPr>
              <w:t xml:space="preserve">отчет об  исполнении -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  <w:lang w:eastAsia="ru-RU"/>
              </w:rPr>
              <w:t xml:space="preserve">не реже 1 раза в квартал, начиная с 1 квартала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81212">
                <w:rPr>
                  <w:sz w:val="22"/>
                  <w:szCs w:val="22"/>
                  <w:lang w:eastAsia="ru-RU"/>
                </w:rPr>
                <w:t>2015 г</w:t>
              </w:r>
            </w:smartTag>
            <w:r w:rsidRPr="00581212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Утверждение и реализация регионального плана – графика  по проекту  «Школа грамотного потребителя» с учетом методических рекомендаций Минстроя России</w:t>
            </w:r>
          </w:p>
          <w:p w:rsidR="00E82389" w:rsidRPr="00581212" w:rsidRDefault="00E82389" w:rsidP="007E33D2">
            <w:pPr>
              <w:snapToGrid w:val="0"/>
              <w:rPr>
                <w:i/>
                <w:sz w:val="22"/>
              </w:rPr>
            </w:pPr>
            <w:r w:rsidRPr="00581212">
              <w:rPr>
                <w:i/>
                <w:sz w:val="22"/>
              </w:rPr>
              <w:t xml:space="preserve">(перечень поручений Председателя Правительства Российской Федерации Д.А. Медведева по итогам проведения Всероссийского форума «ЖКХ-новое качество» в г. Челябинске 6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81212">
                <w:rPr>
                  <w:i/>
                  <w:sz w:val="22"/>
                </w:rPr>
                <w:t>2014 г</w:t>
              </w:r>
            </w:smartTag>
            <w:r w:rsidRPr="00581212">
              <w:rPr>
                <w:i/>
                <w:sz w:val="22"/>
              </w:rPr>
              <w:t xml:space="preserve">. от 11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81212">
                <w:rPr>
                  <w:i/>
                  <w:sz w:val="22"/>
                </w:rPr>
                <w:t>2014 г</w:t>
              </w:r>
            </w:smartTag>
            <w:r w:rsidRPr="00581212">
              <w:rPr>
                <w:i/>
                <w:sz w:val="22"/>
              </w:rPr>
              <w:t>. №ДМ-П9-4312)</w:t>
            </w:r>
          </w:p>
        </w:tc>
        <w:tc>
          <w:tcPr>
            <w:tcW w:w="2268" w:type="dxa"/>
          </w:tcPr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Повышение правовой грамотности населения;</w:t>
            </w: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снижение социальной напряженности</w:t>
            </w: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</w:p>
        </w:tc>
        <w:tc>
          <w:tcPr>
            <w:tcW w:w="3119" w:type="dxa"/>
          </w:tcPr>
          <w:p w:rsidR="00E82389" w:rsidRPr="00581212" w:rsidRDefault="00E82389" w:rsidP="007E33D2">
            <w:pPr>
              <w:snapToGrid w:val="0"/>
              <w:rPr>
                <w:sz w:val="22"/>
                <w:lang w:eastAsia="ru-RU"/>
              </w:rPr>
            </w:pPr>
            <w:r w:rsidRPr="00581212">
              <w:rPr>
                <w:sz w:val="22"/>
              </w:rPr>
              <w:t xml:space="preserve">Проект решения Общественной палаты Саратовской области «Об утверждении плана-графика по проекту  «Школа грамотного потребителя», предусматривающего, </w:t>
            </w:r>
            <w:r w:rsidRPr="00581212">
              <w:rPr>
                <w:sz w:val="22"/>
                <w:lang w:eastAsia="ru-RU"/>
              </w:rPr>
              <w:t>в том числе, определение ответственного лица и периодичность представления отчета о реализации плана не реже 1 раза в квартал</w:t>
            </w: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3B29A8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1. Количество человек, прошедших обучение.</w:t>
            </w:r>
          </w:p>
          <w:p w:rsidR="00E82389" w:rsidRPr="00581212" w:rsidRDefault="00E82389" w:rsidP="003B29A8">
            <w:pPr>
              <w:jc w:val="both"/>
              <w:rPr>
                <w:sz w:val="22"/>
              </w:rPr>
            </w:pPr>
          </w:p>
          <w:p w:rsidR="00E82389" w:rsidRPr="00581212" w:rsidRDefault="00E82389" w:rsidP="003B29A8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2. Количество проведенных информационно- просветительских мероприятий.</w:t>
            </w:r>
          </w:p>
          <w:p w:rsidR="00E82389" w:rsidRPr="00581212" w:rsidRDefault="00E82389" w:rsidP="003B29A8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 xml:space="preserve"> </w:t>
            </w:r>
          </w:p>
          <w:p w:rsidR="00E82389" w:rsidRPr="00581212" w:rsidRDefault="00E82389" w:rsidP="003B29A8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3. Количество выпущенных информационно-просветительских материалов.</w:t>
            </w:r>
          </w:p>
          <w:p w:rsidR="00E82389" w:rsidRPr="00581212" w:rsidRDefault="00E82389" w:rsidP="003B29A8">
            <w:pPr>
              <w:jc w:val="both"/>
              <w:rPr>
                <w:sz w:val="22"/>
              </w:rPr>
            </w:pPr>
          </w:p>
          <w:p w:rsidR="00E82389" w:rsidRPr="00581212" w:rsidRDefault="00E82389" w:rsidP="003B29A8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4. Количество публикаций в СМИ, связанных с жилищным просвещением.</w:t>
            </w: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C4992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Общественная палата Саратовской области </w:t>
            </w:r>
          </w:p>
          <w:p w:rsidR="00E82389" w:rsidRPr="00581212" w:rsidRDefault="00E82389" w:rsidP="00CF05E3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(далее – Общественная палата (Ландо А.С.)</w:t>
            </w:r>
          </w:p>
          <w:p w:rsidR="00E82389" w:rsidRPr="00581212" w:rsidRDefault="00E82389" w:rsidP="006C4992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)</w:t>
            </w:r>
          </w:p>
          <w:p w:rsidR="00E82389" w:rsidRPr="00581212" w:rsidRDefault="00E82389" w:rsidP="006C4992">
            <w:pPr>
              <w:pStyle w:val="Default"/>
              <w:rPr>
                <w:sz w:val="22"/>
                <w:szCs w:val="22"/>
              </w:rPr>
            </w:pPr>
          </w:p>
          <w:p w:rsidR="00E82389" w:rsidRPr="00581212" w:rsidRDefault="00E82389" w:rsidP="006C4992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ЦОК (ЦАРЕВА Н.П.),</w:t>
            </w:r>
          </w:p>
          <w:p w:rsidR="00E82389" w:rsidRPr="00581212" w:rsidRDefault="00E82389" w:rsidP="006C4992">
            <w:pPr>
              <w:pStyle w:val="Default"/>
              <w:rPr>
                <w:sz w:val="22"/>
                <w:szCs w:val="22"/>
              </w:rPr>
            </w:pPr>
          </w:p>
          <w:p w:rsidR="00E82389" w:rsidRPr="00581212" w:rsidRDefault="00E82389" w:rsidP="00CF05E3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</w:t>
            </w:r>
          </w:p>
          <w:p w:rsidR="00E82389" w:rsidRPr="00581212" w:rsidRDefault="00E82389" w:rsidP="00CF05E3">
            <w:pPr>
              <w:pStyle w:val="Default"/>
              <w:rPr>
                <w:sz w:val="22"/>
                <w:szCs w:val="22"/>
              </w:rPr>
            </w:pPr>
          </w:p>
          <w:p w:rsidR="00E82389" w:rsidRPr="00581212" w:rsidRDefault="00E82389" w:rsidP="00CF05E3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ГЖИ (Абрамова Ю.В.),</w:t>
            </w:r>
          </w:p>
          <w:p w:rsidR="00E82389" w:rsidRPr="00581212" w:rsidRDefault="00E82389" w:rsidP="00CF05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7E33D2">
            <w:pPr>
              <w:snapToGrid w:val="0"/>
              <w:rPr>
                <w:sz w:val="22"/>
                <w:lang w:eastAsia="ru-RU"/>
              </w:rPr>
            </w:pPr>
            <w:r w:rsidRPr="00581212">
              <w:rPr>
                <w:sz w:val="22"/>
                <w:lang w:eastAsia="ru-RU"/>
              </w:rPr>
              <w:t xml:space="preserve">Утвержде-ние проекта решения – не позднее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81212">
                <w:rPr>
                  <w:sz w:val="22"/>
                  <w:lang w:eastAsia="ru-RU"/>
                </w:rPr>
                <w:t>2015 г</w:t>
              </w:r>
            </w:smartTag>
            <w:r w:rsidRPr="00581212">
              <w:rPr>
                <w:sz w:val="22"/>
                <w:lang w:eastAsia="ru-RU"/>
              </w:rPr>
              <w:t>.;</w:t>
            </w:r>
          </w:p>
          <w:p w:rsidR="00E82389" w:rsidRPr="00581212" w:rsidRDefault="00E82389" w:rsidP="007E33D2">
            <w:pPr>
              <w:snapToGrid w:val="0"/>
              <w:rPr>
                <w:sz w:val="22"/>
                <w:lang w:eastAsia="ru-RU"/>
              </w:rPr>
            </w:pPr>
            <w:r w:rsidRPr="00581212">
              <w:rPr>
                <w:sz w:val="22"/>
                <w:lang w:eastAsia="ru-RU"/>
              </w:rPr>
              <w:t xml:space="preserve">отчет об  исполнении 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right="-108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  <w:lang w:eastAsia="ru-RU"/>
              </w:rPr>
              <w:t xml:space="preserve">не реже 1 раза в квартал начиная со 2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81212">
                <w:rPr>
                  <w:sz w:val="22"/>
                  <w:szCs w:val="22"/>
                  <w:lang w:eastAsia="ru-RU"/>
                </w:rPr>
                <w:t>2015 г</w:t>
              </w:r>
            </w:smartTag>
            <w:r w:rsidRPr="00581212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E82389" w:rsidRPr="00581212" w:rsidRDefault="00E82389" w:rsidP="000735BD">
            <w:pPr>
              <w:pStyle w:val="4"/>
              <w:shd w:val="clear" w:color="auto" w:fill="auto"/>
              <w:spacing w:line="240" w:lineRule="auto"/>
              <w:ind w:left="53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Создание и организация работы в каждом муниципальном образовании области совместно с Центром общественного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контроля в сфере ЖКХ представительств Центра общественного контроля в сфере ЖКХ в целях поддержки собственников в реализации их прав и законных интересов в жилищной сфере, в том числе в части оказания содействия в организации подготовки и проведения общих собраний собственников помещений в МКД, организация мониторинга работы представительств в муниципальных образованиях</w:t>
            </w:r>
          </w:p>
        </w:tc>
        <w:tc>
          <w:tcPr>
            <w:tcW w:w="2268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Повышение «чистоты»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и законности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проведения общих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собраний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собственников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помещений в МКД;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повышение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информированности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собственников в части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своих жилищных прав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и законных интересов;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    улучшение качества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управления МКД за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счет своевременного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проведения общих</w:t>
            </w:r>
          </w:p>
          <w:p w:rsidR="00E82389" w:rsidRPr="00581212" w:rsidRDefault="00E82389" w:rsidP="007E33D2">
            <w:pPr>
              <w:pStyle w:val="4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собраний</w:t>
            </w:r>
          </w:p>
        </w:tc>
        <w:tc>
          <w:tcPr>
            <w:tcW w:w="3119" w:type="dxa"/>
          </w:tcPr>
          <w:p w:rsidR="00E82389" w:rsidRPr="00581212" w:rsidRDefault="00E82389" w:rsidP="00EF0577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1. Соглашение о сотрудничестве между НП ЖКХ «Развитие» и Правительством области от 24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81212">
                <w:rPr>
                  <w:sz w:val="22"/>
                  <w:szCs w:val="22"/>
                </w:rPr>
                <w:t>2013 г</w:t>
              </w:r>
            </w:smartTag>
            <w:r w:rsidRPr="00581212">
              <w:rPr>
                <w:sz w:val="22"/>
                <w:szCs w:val="22"/>
              </w:rPr>
              <w:t>.;</w:t>
            </w:r>
          </w:p>
          <w:p w:rsidR="00E82389" w:rsidRPr="00581212" w:rsidRDefault="00E82389" w:rsidP="00EF057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E82389" w:rsidRPr="00581212" w:rsidRDefault="00E82389" w:rsidP="00EF057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2. Разработка и принятие постановления Правительства области «Об образовании общественного совета при Губернаторе Саратовской области по жилищно-коммунальному хозяйству»</w:t>
            </w:r>
          </w:p>
          <w:p w:rsidR="00E82389" w:rsidRPr="00581212" w:rsidRDefault="00E82389" w:rsidP="00EF0577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</w:t>
            </w:r>
          </w:p>
          <w:p w:rsidR="00E82389" w:rsidRPr="00581212" w:rsidRDefault="00E82389" w:rsidP="00EF0577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3. Решения органов местного самоуправления «О создании  в муниципальных образованиях области представительств Центра общественного контроля по общественному контролю в сфере ЖКХ.</w:t>
            </w:r>
          </w:p>
          <w:p w:rsidR="00E82389" w:rsidRPr="00581212" w:rsidRDefault="00E82389" w:rsidP="000479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E82389" w:rsidRPr="00581212" w:rsidRDefault="00E82389" w:rsidP="00047919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4. Мониторинг создания,  организации и функционирования в городских поселениях и муниципальных районах представительств Центра общественного контроля по общественному контролю в сфере ЖКХ.</w:t>
            </w:r>
          </w:p>
          <w:p w:rsidR="00E82389" w:rsidRPr="00581212" w:rsidRDefault="00E82389" w:rsidP="00EF0577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1. Количество городских округов и муниципальных районов, в которых созданы представительства (по отношению к общему количеству таких муниципальных образований на территории области) </w:t>
            </w:r>
          </w:p>
          <w:p w:rsidR="00E82389" w:rsidRPr="00581212" w:rsidRDefault="00E82389" w:rsidP="00EC3F0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2014 год - 50%;</w:t>
            </w:r>
          </w:p>
          <w:p w:rsidR="00E82389" w:rsidRPr="00581212" w:rsidRDefault="00E82389" w:rsidP="00EC3F0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 xml:space="preserve">2015 год – 100 % </w:t>
            </w: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</w:p>
          <w:p w:rsidR="00E82389" w:rsidRPr="00581212" w:rsidRDefault="00E82389" w:rsidP="00EF0577">
            <w:pPr>
              <w:pStyle w:val="4"/>
              <w:shd w:val="clear" w:color="auto" w:fill="auto"/>
              <w:spacing w:line="240" w:lineRule="auto"/>
              <w:ind w:left="53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2. Количество мероприятий, проведенных Центром  общественного</w:t>
            </w:r>
          </w:p>
          <w:p w:rsidR="00E82389" w:rsidRPr="00581212" w:rsidRDefault="00E82389" w:rsidP="00EF057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контроля в сфере ЖКХ  его представительствами в отчетном периоде.</w:t>
            </w: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</w:p>
          <w:p w:rsidR="00E82389" w:rsidRPr="00581212" w:rsidRDefault="00E82389" w:rsidP="00EF0577">
            <w:pPr>
              <w:pStyle w:val="4"/>
              <w:shd w:val="clear" w:color="auto" w:fill="auto"/>
              <w:spacing w:line="240" w:lineRule="auto"/>
              <w:ind w:left="53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3. Количество граждан, обратившихся в Центр общественного</w:t>
            </w:r>
          </w:p>
          <w:p w:rsidR="00E82389" w:rsidRPr="00581212" w:rsidRDefault="00E82389" w:rsidP="00EF057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контроля в сфере ЖКХ  его представительства в отчетном периоде.</w:t>
            </w: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EF0577">
            <w:pPr>
              <w:pStyle w:val="4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ЦОК (ЦАРЕВА Н.П.)</w:t>
            </w:r>
          </w:p>
          <w:p w:rsidR="00E82389" w:rsidRPr="00581212" w:rsidRDefault="00E82389" w:rsidP="00EF0577">
            <w:pPr>
              <w:pStyle w:val="4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Администрации МО </w:t>
            </w:r>
          </w:p>
          <w:p w:rsidR="00E82389" w:rsidRPr="00581212" w:rsidRDefault="00E82389" w:rsidP="00EF0577">
            <w:pPr>
              <w:pStyle w:val="4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EF0577">
            <w:pPr>
              <w:pStyle w:val="4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EF0577">
            <w:pPr>
              <w:pStyle w:val="4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EF0577">
            <w:pPr>
              <w:pStyle w:val="4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EF0577">
            <w:pPr>
              <w:pStyle w:val="4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EF0577">
            <w:pPr>
              <w:pStyle w:val="4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EF0577">
            <w:pPr>
              <w:pStyle w:val="4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0D6148">
            <w:pPr>
              <w:pStyle w:val="4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Организация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Представительств ЦОК (ЦАРЕВА Н.П.)  в МО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- 2014 - 2015 г.,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обеспечение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работы -</w:t>
            </w:r>
          </w:p>
          <w:p w:rsidR="00E82389" w:rsidRPr="00581212" w:rsidRDefault="00E82389" w:rsidP="007E33D2">
            <w:pPr>
              <w:pStyle w:val="4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постоянно</w:t>
            </w:r>
          </w:p>
          <w:p w:rsidR="00E82389" w:rsidRPr="00581212" w:rsidRDefault="00E82389" w:rsidP="00265877">
            <w:pPr>
              <w:pStyle w:val="4"/>
              <w:rPr>
                <w:sz w:val="22"/>
                <w:szCs w:val="22"/>
              </w:rPr>
            </w:pP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E82389" w:rsidRPr="00581212" w:rsidRDefault="00E82389" w:rsidP="00EF0577">
            <w:pPr>
              <w:pStyle w:val="4"/>
              <w:shd w:val="clear" w:color="auto" w:fill="auto"/>
              <w:spacing w:line="240" w:lineRule="auto"/>
              <w:ind w:left="53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Создание и обеспечение деятельности общественных советов по жилищно-коммунальному хозяйству (в обязательном порядке - в муниципальных районах и городских поселениях, на добровольной основе - во всех остальных муниципальных образованиях)</w:t>
            </w:r>
          </w:p>
        </w:tc>
        <w:tc>
          <w:tcPr>
            <w:tcW w:w="2268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Оказание содействия  ОМС в осуществлении муниципального жилищного контроля;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вовлечение общественности в общественный контроль ЖКХ</w:t>
            </w:r>
          </w:p>
        </w:tc>
        <w:tc>
          <w:tcPr>
            <w:tcW w:w="3119" w:type="dxa"/>
          </w:tcPr>
          <w:p w:rsidR="00E82389" w:rsidRPr="00581212" w:rsidRDefault="00E82389" w:rsidP="0042193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Разработка и принятие постановления Правительства области «Об образовании общественного совета при Губернаторе Саратовской области по жилищно-коммунальному хозяйству»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Решения органов местного самоуправления «О создании  в муниципальных образованиях области общественных советов по жилищно-коммунальному хозяйству</w:t>
            </w:r>
          </w:p>
        </w:tc>
        <w:tc>
          <w:tcPr>
            <w:tcW w:w="2835" w:type="dxa"/>
          </w:tcPr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   1. Наличие общественного совета в ЖКХ при высшем должностном лице субъекта Российской Федерации.</w:t>
            </w: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2. Количество муниципальных образований, в которых  созданы общественные советы в ЖКХ по отношению к количеству муниципальных образований</w:t>
            </w:r>
          </w:p>
          <w:p w:rsidR="00E82389" w:rsidRPr="00581212" w:rsidRDefault="00E82389" w:rsidP="00BE1A6A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2014 год - 50%;</w:t>
            </w:r>
          </w:p>
          <w:p w:rsidR="00E82389" w:rsidRPr="00581212" w:rsidRDefault="00E82389" w:rsidP="00BE1A6A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 xml:space="preserve">2015 год – 100 % </w:t>
            </w: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3. Количество ежеквартальных заседаний общественных советов в ЖКХ (не менее 1 раза в квартал)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421931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421931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ГЖИ (АБРАМОВА Ю.В.),</w:t>
            </w:r>
          </w:p>
          <w:p w:rsidR="00E82389" w:rsidRPr="00581212" w:rsidRDefault="00E82389" w:rsidP="00421931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ЦОК (ЦАРЕВА Н.П.), </w:t>
            </w:r>
          </w:p>
          <w:p w:rsidR="00E82389" w:rsidRPr="00581212" w:rsidRDefault="00E82389" w:rsidP="00421931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Создание  общественных советов в ЖКХ- в 2014 - 2015 г.г; </w:t>
            </w:r>
          </w:p>
          <w:p w:rsidR="00E82389" w:rsidRPr="00581212" w:rsidRDefault="00E82389" w:rsidP="007E33D2">
            <w:pPr>
              <w:snapToGrid w:val="0"/>
              <w:jc w:val="center"/>
              <w:rPr>
                <w:sz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обеспечение деятельности – постоянно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Создание Межотраслевого совета потребителей при Губернаторе области</w:t>
            </w:r>
          </w:p>
          <w:p w:rsidR="00E82389" w:rsidRPr="00581212" w:rsidRDefault="00E82389" w:rsidP="007E33D2">
            <w:pPr>
              <w:snapToGrid w:val="0"/>
              <w:rPr>
                <w:i/>
                <w:sz w:val="22"/>
              </w:rPr>
            </w:pPr>
            <w:r w:rsidRPr="00581212">
              <w:rPr>
                <w:i/>
                <w:sz w:val="22"/>
              </w:rPr>
              <w:t>(распоряжение Правительства Российской Федерации от 19 сентября 2013 г. №1689-р)</w:t>
            </w:r>
          </w:p>
        </w:tc>
        <w:tc>
          <w:tcPr>
            <w:tcW w:w="2268" w:type="dxa"/>
          </w:tcPr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Повышение прозрачности установления тарифных решений</w:t>
            </w:r>
          </w:p>
        </w:tc>
        <w:tc>
          <w:tcPr>
            <w:tcW w:w="3119" w:type="dxa"/>
          </w:tcPr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Разработка и принятие постановления Губернатора области  «О Межотраслевом совете потребителей по вопросам деятельности субъектов естественных монополий при Губернаторе Саратовской области» </w:t>
            </w:r>
          </w:p>
        </w:tc>
        <w:tc>
          <w:tcPr>
            <w:tcW w:w="2835" w:type="dxa"/>
          </w:tcPr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Количество  ежеквартальных заседаний общественного совета потребителей (не  менее 1 заседания в квартал)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A66D2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Общественная палата (Ландо А.С.)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Разработка и принятие постановления - не позднее </w:t>
            </w:r>
            <w:r w:rsidRPr="00581212">
              <w:rPr>
                <w:sz w:val="22"/>
              </w:rPr>
              <w:br/>
              <w:t xml:space="preserve">1 января. 2015 г.; </w:t>
            </w: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</w:tcPr>
          <w:p w:rsidR="00E82389" w:rsidRPr="00581212" w:rsidRDefault="00E82389" w:rsidP="00A66D2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Создание системы мониторинга: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tabs>
                <w:tab w:val="left" w:pos="360"/>
              </w:tabs>
              <w:spacing w:line="240" w:lineRule="auto"/>
              <w:ind w:left="53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  а)</w:t>
            </w:r>
            <w:r w:rsidRPr="00581212">
              <w:rPr>
                <w:sz w:val="22"/>
                <w:szCs w:val="22"/>
              </w:rPr>
              <w:tab/>
              <w:t>дебиторской задолженности организаций, осуществляющих управление многоквартирными домами (далее - МКД), по оплате ресурсов, необходимых для предоставления коммунальных услуг;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tabs>
                <w:tab w:val="left" w:pos="389"/>
              </w:tabs>
              <w:spacing w:line="240" w:lineRule="auto"/>
              <w:ind w:left="53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  б)</w:t>
            </w:r>
            <w:r w:rsidRPr="00581212">
              <w:rPr>
                <w:sz w:val="22"/>
                <w:szCs w:val="22"/>
              </w:rPr>
              <w:tab/>
              <w:t>кредиторской задолженности РСО по оплате топливно- 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многоквартирными домами в разрезе муниципальных образований;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tabs>
                <w:tab w:val="left" w:pos="370"/>
              </w:tabs>
              <w:spacing w:line="240" w:lineRule="auto"/>
              <w:ind w:left="53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 в)</w:t>
            </w:r>
            <w:r w:rsidRPr="00581212">
              <w:rPr>
                <w:sz w:val="22"/>
                <w:szCs w:val="22"/>
              </w:rPr>
              <w:tab/>
              <w:t>дебиторской задолженности населения за жилищно-коммунальные услуги</w:t>
            </w:r>
          </w:p>
        </w:tc>
        <w:tc>
          <w:tcPr>
            <w:tcW w:w="2268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повышение эффективности работы управляющих организаций, РСО;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  обеспечение доступа граждан к необходимой информации в сфере ЖКХ</w:t>
            </w:r>
          </w:p>
        </w:tc>
        <w:tc>
          <w:tcPr>
            <w:tcW w:w="3119" w:type="dxa"/>
          </w:tcPr>
          <w:p w:rsidR="00E82389" w:rsidRPr="00581212" w:rsidRDefault="00E82389" w:rsidP="000D28D6">
            <w:pPr>
              <w:autoSpaceDE w:val="0"/>
              <w:autoSpaceDN w:val="0"/>
              <w:adjustRightInd w:val="0"/>
              <w:jc w:val="both"/>
              <w:rPr>
                <w:sz w:val="22"/>
                <w:lang w:eastAsia="ru-RU"/>
              </w:rPr>
            </w:pPr>
            <w:r w:rsidRPr="00581212">
              <w:rPr>
                <w:sz w:val="22"/>
              </w:rPr>
              <w:t xml:space="preserve">Постановление Губернатора области от 25 апреля 2013 года №178 «О создании </w:t>
            </w:r>
            <w:r w:rsidRPr="00581212">
              <w:rPr>
                <w:sz w:val="22"/>
                <w:lang w:eastAsia="ru-RU"/>
              </w:rPr>
              <w:t>системы мониторинга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услуг, и кредиторской задолженности ресурсоснабжающих организаций по оплате топливно-энергетических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многоквартирными домами на территории Саратовской области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»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1. Количество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организаций,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имеющих дебиторскую задолженность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tabs>
                <w:tab w:val="left" w:pos="360"/>
              </w:tabs>
              <w:spacing w:line="240" w:lineRule="auto"/>
              <w:ind w:left="53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по оплате ресурсов, необходимых для предоставления коммунальных услуг;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2. Количество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организаций, имеющих кредиторскую задолженность</w:t>
            </w:r>
          </w:p>
          <w:p w:rsidR="00E82389" w:rsidRPr="00581212" w:rsidRDefault="00E82389" w:rsidP="007E33D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по оплате топливно- 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многоквартирными домами в разрезе муниципальных образований;</w:t>
            </w:r>
          </w:p>
          <w:p w:rsidR="00E82389" w:rsidRPr="00581212" w:rsidRDefault="00E82389" w:rsidP="007E33D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3. Уровень платежей населения за жилищно-коммунальные услуги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Минтерриторий (Жуковская Л.П.),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Администрации МО,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Мониторинг - ежемесячно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Представление сведений о состоянии жилищно-коммунального хозяйства области в информационную систему Минстроя России в соответствии с утвержденным перечнем показателей </w:t>
            </w:r>
          </w:p>
          <w:p w:rsidR="00E82389" w:rsidRPr="00581212" w:rsidRDefault="00E82389" w:rsidP="007E33D2">
            <w:pPr>
              <w:snapToGrid w:val="0"/>
              <w:rPr>
                <w:i/>
                <w:sz w:val="22"/>
              </w:rPr>
            </w:pPr>
            <w:r w:rsidRPr="00581212">
              <w:rPr>
                <w:i/>
                <w:sz w:val="22"/>
              </w:rPr>
              <w:t>(приказ Минстроя России от 17 июня 2014 г. № 309/пр «Об организации мониторинга исполнения субъектами Российской Федерации федеральных решений по вопросам реформирования жилищно-коммунального хозяйства»)</w:t>
            </w: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</w:p>
          <w:p w:rsidR="00E82389" w:rsidRPr="00581212" w:rsidRDefault="00E82389" w:rsidP="007E33D2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 Повышение информационной открытости  жилищно-коммунального хозяйства области;</w:t>
            </w: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 создание условий для систематизации и анализа развития жилищно-коммунального хозяйства области</w:t>
            </w: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</w:p>
        </w:tc>
        <w:tc>
          <w:tcPr>
            <w:tcW w:w="3119" w:type="dxa"/>
          </w:tcPr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Приказы МинЖКХ (Тепин Д.В.), ГЖИ (АБРАМОВА Ю.В.) об определении лиц, ответственных за предоставление данных в информационную систему Минстроя России</w:t>
            </w:r>
          </w:p>
        </w:tc>
        <w:tc>
          <w:tcPr>
            <w:tcW w:w="2835" w:type="dxa"/>
          </w:tcPr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1. Наличие лица, ответственного за предоставление данных в информационную систему Минстроя России.</w:t>
            </w: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2. Полнота сведений, вносимых в информационную систему Минстроя России по отношению к общему объему сведений, установленных Минстроем России.</w:t>
            </w: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AC0A2A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 ЖКХ,</w:t>
            </w:r>
          </w:p>
          <w:p w:rsidR="00E82389" w:rsidRPr="00581212" w:rsidRDefault="00E82389" w:rsidP="00AC0A2A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ГЖИ (АБРАМОВА Ю.В.)</w:t>
            </w:r>
          </w:p>
          <w:p w:rsidR="00E82389" w:rsidRPr="00581212" w:rsidRDefault="00E82389" w:rsidP="00AC0A2A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Внесение данных в информационную систему Минстроя России -  постоянно, в соответствии с  установлен-ными сроками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7E33D2">
            <w:pPr>
              <w:suppressAutoHyphens/>
              <w:snapToGrid w:val="0"/>
              <w:jc w:val="center"/>
              <w:rPr>
                <w:sz w:val="22"/>
              </w:rPr>
            </w:pPr>
            <w:r w:rsidRPr="00581212">
              <w:rPr>
                <w:sz w:val="22"/>
              </w:rPr>
              <w:t>9.</w:t>
            </w:r>
          </w:p>
        </w:tc>
        <w:tc>
          <w:tcPr>
            <w:tcW w:w="4111" w:type="dxa"/>
          </w:tcPr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Реализация мероприятий во исполнение Федерального закона от 21.07.2014 г. № 209 – ФЗ «О государственной информационной системе жилищно-коммунального хозяйства»</w:t>
            </w:r>
          </w:p>
        </w:tc>
        <w:tc>
          <w:tcPr>
            <w:tcW w:w="2268" w:type="dxa"/>
          </w:tcPr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Обеспечение доступа к информации и сервисам в сфере ЖКХ в рамках ГИС ЖКХ</w:t>
            </w:r>
          </w:p>
        </w:tc>
        <w:tc>
          <w:tcPr>
            <w:tcW w:w="3119" w:type="dxa"/>
          </w:tcPr>
          <w:p w:rsidR="00E82389" w:rsidRPr="00581212" w:rsidRDefault="00E82389" w:rsidP="00265BFE">
            <w:pPr>
              <w:snapToGrid w:val="0"/>
              <w:ind w:left="-57" w:right="-57"/>
              <w:rPr>
                <w:sz w:val="22"/>
              </w:rPr>
            </w:pPr>
            <w:r w:rsidRPr="00581212">
              <w:rPr>
                <w:sz w:val="22"/>
              </w:rPr>
              <w:t>1. Проект  постановления Правительства области «Об определении органа государственной власти Саратовской области, уполномоченного на обеспечение  представления информации в ГИС поставщиками информации, информационно-технологическом взаимодействии с оператором Системы».</w:t>
            </w:r>
          </w:p>
          <w:p w:rsidR="00E82389" w:rsidRPr="00581212" w:rsidRDefault="00E82389" w:rsidP="00333C7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2. Заключение  Соглашения с</w:t>
            </w:r>
          </w:p>
          <w:p w:rsidR="00E82389" w:rsidRPr="00581212" w:rsidRDefault="00E82389" w:rsidP="00333C7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Минкомсвязи</w:t>
            </w:r>
          </w:p>
          <w:p w:rsidR="00E82389" w:rsidRPr="00581212" w:rsidRDefault="00E82389" w:rsidP="00333C7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России,</w:t>
            </w:r>
          </w:p>
          <w:p w:rsidR="00E82389" w:rsidRPr="00581212" w:rsidRDefault="00E82389" w:rsidP="00333C7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Минстроем</w:t>
            </w:r>
          </w:p>
          <w:p w:rsidR="00E82389" w:rsidRPr="00581212" w:rsidRDefault="00E82389" w:rsidP="00333C7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России, Почтой</w:t>
            </w:r>
          </w:p>
          <w:p w:rsidR="00E82389" w:rsidRPr="00581212" w:rsidRDefault="00E82389" w:rsidP="00333C7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России и уполномоченным органом области о</w:t>
            </w:r>
          </w:p>
          <w:p w:rsidR="00E82389" w:rsidRPr="00581212" w:rsidRDefault="00E82389" w:rsidP="00333C7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создании</w:t>
            </w:r>
          </w:p>
          <w:p w:rsidR="00E82389" w:rsidRPr="00581212" w:rsidRDefault="00E82389" w:rsidP="00333C7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региональной</w:t>
            </w:r>
          </w:p>
          <w:p w:rsidR="00E82389" w:rsidRPr="00581212" w:rsidRDefault="00E82389" w:rsidP="00333C7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информационной</w:t>
            </w:r>
          </w:p>
          <w:p w:rsidR="00E82389" w:rsidRPr="00581212" w:rsidRDefault="00E82389" w:rsidP="00333C7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системы.</w:t>
            </w:r>
          </w:p>
          <w:p w:rsidR="00E82389" w:rsidRPr="00581212" w:rsidRDefault="00E82389" w:rsidP="00265BFE">
            <w:pPr>
              <w:snapToGrid w:val="0"/>
              <w:ind w:left="-57" w:right="-57"/>
              <w:rPr>
                <w:sz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100% выполнение каждого из этапов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22351E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 ЖКХ</w:t>
            </w:r>
          </w:p>
          <w:p w:rsidR="00E82389" w:rsidRPr="00581212" w:rsidRDefault="00E82389" w:rsidP="0022351E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(Тепин Д.В.)</w:t>
            </w:r>
          </w:p>
          <w:p w:rsidR="00E82389" w:rsidRPr="00581212" w:rsidRDefault="00E82389" w:rsidP="0022351E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A612B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81212">
              <w:rPr>
                <w:sz w:val="22"/>
              </w:rPr>
              <w:t>Разработка проекта Постановления (</w:t>
            </w:r>
            <w:r w:rsidRPr="00581212">
              <w:rPr>
                <w:i/>
                <w:sz w:val="22"/>
              </w:rPr>
              <w:t>в соответсвии с методическими рекомендациями Минстроя РФ и Минкомсвязи РФ)</w:t>
            </w:r>
          </w:p>
          <w:p w:rsidR="00E82389" w:rsidRPr="00581212" w:rsidRDefault="00E82389" w:rsidP="00A612B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81212">
              <w:rPr>
                <w:sz w:val="22"/>
              </w:rPr>
              <w:t>С 1 февраля 2016 года -  обеспечение возможности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области.</w:t>
            </w:r>
          </w:p>
          <w:p w:rsidR="00E82389" w:rsidRPr="00581212" w:rsidRDefault="00E82389" w:rsidP="00A612B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81212">
              <w:rPr>
                <w:sz w:val="22"/>
              </w:rPr>
              <w:t>С 1 июля 2016 г. размещение в системе информации, предусмотренной Федеральным законно №209-ФЗ.</w:t>
            </w:r>
          </w:p>
          <w:p w:rsidR="00E82389" w:rsidRPr="00581212" w:rsidRDefault="00E82389" w:rsidP="00A612B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81212">
              <w:rPr>
                <w:sz w:val="22"/>
              </w:rPr>
              <w:t>С 1 января 2017 г. постоянное обеспечение функционирования ГИС ЖКХ на территории области.</w:t>
            </w: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</w:p>
        </w:tc>
      </w:tr>
      <w:tr w:rsidR="00E82389" w:rsidRPr="00581212" w:rsidTr="007E33D2">
        <w:trPr>
          <w:trHeight w:val="375"/>
        </w:trPr>
        <w:tc>
          <w:tcPr>
            <w:tcW w:w="15876" w:type="dxa"/>
            <w:gridSpan w:val="7"/>
          </w:tcPr>
          <w:p w:rsidR="00E82389" w:rsidRPr="00581212" w:rsidRDefault="00E82389" w:rsidP="007E33D2">
            <w:pPr>
              <w:pStyle w:val="30"/>
              <w:shd w:val="clear" w:color="auto" w:fill="auto"/>
              <w:spacing w:line="240" w:lineRule="auto"/>
              <w:ind w:left="33" w:firstLine="34"/>
              <w:jc w:val="center"/>
              <w:rPr>
                <w:sz w:val="22"/>
                <w:szCs w:val="22"/>
              </w:rPr>
            </w:pPr>
            <w:r w:rsidRPr="00581212">
              <w:rPr>
                <w:b/>
                <w:sz w:val="22"/>
                <w:szCs w:val="22"/>
                <w:lang w:val="en-US"/>
              </w:rPr>
              <w:t>II</w:t>
            </w:r>
            <w:r w:rsidRPr="00581212">
              <w:rPr>
                <w:b/>
                <w:sz w:val="22"/>
                <w:szCs w:val="22"/>
              </w:rPr>
              <w:t>. Содержание жилищного фонда, в том числе государственное регулирование деятельности по управлению многоквартирными домами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</w:tcPr>
          <w:p w:rsidR="00E82389" w:rsidRPr="00581212" w:rsidDel="0086115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Осуществление лицензирования деятельности  по управлению МКД на территории области, в том числе организация и осуществление лицензионного контроля</w:t>
            </w:r>
          </w:p>
        </w:tc>
        <w:tc>
          <w:tcPr>
            <w:tcW w:w="2268" w:type="dxa"/>
          </w:tcPr>
          <w:p w:rsidR="00E82389" w:rsidRPr="00581212" w:rsidRDefault="00E82389" w:rsidP="000D6B1C">
            <w:pPr>
              <w:rPr>
                <w:sz w:val="22"/>
              </w:rPr>
            </w:pPr>
            <w:r w:rsidRPr="00581212">
              <w:rPr>
                <w:sz w:val="22"/>
              </w:rPr>
              <w:t>Обеспечение условий реализации требований федерального законодательства в части лицензирования деятельности по управлению МКД</w:t>
            </w:r>
          </w:p>
        </w:tc>
        <w:tc>
          <w:tcPr>
            <w:tcW w:w="3119" w:type="dxa"/>
          </w:tcPr>
          <w:p w:rsidR="00E82389" w:rsidRPr="00581212" w:rsidRDefault="00E82389" w:rsidP="005260BF">
            <w:pPr>
              <w:pStyle w:val="4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581212">
              <w:rPr>
                <w:color w:val="000000"/>
                <w:sz w:val="22"/>
                <w:szCs w:val="22"/>
              </w:rPr>
              <w:t>1.Постановление Правительства области от 3 октября 2014 г. №567-П «Об уполномоченном органе исполнительной власти Саратовской области»</w:t>
            </w:r>
          </w:p>
          <w:p w:rsidR="00E82389" w:rsidRPr="00581212" w:rsidRDefault="00E82389" w:rsidP="005260BF">
            <w:pPr>
              <w:pStyle w:val="4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581212">
              <w:rPr>
                <w:color w:val="000000"/>
                <w:sz w:val="22"/>
                <w:szCs w:val="22"/>
              </w:rPr>
              <w:t>2. Распоряжение МинЖКХ (Тепин Д.В.) от 6 октября 2014 г. №1014/1-р «О порядке формирования и организации работы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Саратовской области»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581212">
              <w:rPr>
                <w:color w:val="000000"/>
                <w:sz w:val="22"/>
                <w:szCs w:val="22"/>
              </w:rPr>
              <w:t>3.Постановление  Губернатора области от 30 ноября 2014 г. №335 «Об утверждении Положения о лицензионной комиссии по лицензированию деятельности по управлению многоквартирными домами»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581212">
              <w:rPr>
                <w:color w:val="000000"/>
                <w:sz w:val="22"/>
                <w:szCs w:val="22"/>
              </w:rPr>
              <w:t>4. Разработка и принятие Приказа ГЖИ (АБРАМОВА Ю.В.) «Об утверждении административного регламента по оказанию государственной услуги по лицензированию предпринимательской деятельности по управлению многоквартирными домами»</w:t>
            </w:r>
          </w:p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color w:val="000000"/>
                <w:sz w:val="22"/>
              </w:rPr>
              <w:t>5. Разработка и принятие Приказа ГЖИ (АБРАМОВА Ю.В.) об утверждении административного регламента  исполнения государственной функции по лицензионному контролю</w:t>
            </w:r>
          </w:p>
        </w:tc>
        <w:tc>
          <w:tcPr>
            <w:tcW w:w="2835" w:type="dxa"/>
          </w:tcPr>
          <w:p w:rsidR="00E82389" w:rsidRPr="00581212" w:rsidRDefault="00E82389" w:rsidP="00005B46">
            <w:pPr>
              <w:snapToGrid w:val="0"/>
              <w:ind w:right="-57"/>
              <w:rPr>
                <w:color w:val="000000"/>
                <w:sz w:val="22"/>
              </w:rPr>
            </w:pPr>
            <w:r w:rsidRPr="00581212">
              <w:rPr>
                <w:color w:val="000000"/>
                <w:sz w:val="22"/>
              </w:rPr>
              <w:t>До 1 мая 2015 года:</w:t>
            </w:r>
          </w:p>
          <w:p w:rsidR="00E82389" w:rsidRPr="00581212" w:rsidRDefault="00E82389" w:rsidP="00005B46">
            <w:pPr>
              <w:snapToGrid w:val="0"/>
              <w:ind w:right="-57"/>
              <w:rPr>
                <w:color w:val="000000"/>
                <w:sz w:val="22"/>
              </w:rPr>
            </w:pPr>
            <w:r w:rsidRPr="00581212">
              <w:rPr>
                <w:color w:val="000000"/>
                <w:sz w:val="22"/>
              </w:rPr>
              <w:t>1. Количество  заявлений о выдаче лицензий.</w:t>
            </w:r>
          </w:p>
          <w:p w:rsidR="00E82389" w:rsidRPr="00581212" w:rsidRDefault="00E82389" w:rsidP="00005B46">
            <w:pPr>
              <w:snapToGrid w:val="0"/>
              <w:ind w:right="-57"/>
              <w:rPr>
                <w:color w:val="000000"/>
                <w:sz w:val="22"/>
              </w:rPr>
            </w:pPr>
            <w:r w:rsidRPr="00581212">
              <w:rPr>
                <w:color w:val="000000"/>
                <w:sz w:val="22"/>
              </w:rPr>
              <w:t>2. Количество выданных лицензий.</w:t>
            </w:r>
          </w:p>
          <w:p w:rsidR="00E82389" w:rsidRPr="00581212" w:rsidRDefault="00E82389" w:rsidP="00005B46">
            <w:pPr>
              <w:snapToGrid w:val="0"/>
              <w:ind w:right="-57"/>
              <w:rPr>
                <w:color w:val="000000"/>
                <w:sz w:val="22"/>
              </w:rPr>
            </w:pPr>
            <w:r w:rsidRPr="00581212">
              <w:rPr>
                <w:color w:val="000000"/>
                <w:sz w:val="22"/>
              </w:rPr>
              <w:t>3. Количество отказов в выдаче лицензий.</w:t>
            </w:r>
          </w:p>
          <w:p w:rsidR="00E82389" w:rsidRPr="00581212" w:rsidRDefault="00E82389" w:rsidP="00005B46">
            <w:pPr>
              <w:snapToGrid w:val="0"/>
              <w:ind w:right="-57"/>
              <w:rPr>
                <w:color w:val="000000"/>
                <w:sz w:val="22"/>
              </w:rPr>
            </w:pPr>
            <w:r w:rsidRPr="00581212">
              <w:rPr>
                <w:color w:val="000000"/>
                <w:sz w:val="22"/>
              </w:rPr>
              <w:t>4. Соблюдение (10 дней) установленных сроков принятия решения о выдаче лицензии</w:t>
            </w:r>
          </w:p>
          <w:p w:rsidR="00E82389" w:rsidRPr="00581212" w:rsidRDefault="00E82389" w:rsidP="00005B46">
            <w:pPr>
              <w:snapToGrid w:val="0"/>
              <w:ind w:right="-57"/>
              <w:rPr>
                <w:color w:val="000000"/>
                <w:sz w:val="22"/>
              </w:rPr>
            </w:pPr>
            <w:r w:rsidRPr="00581212">
              <w:rPr>
                <w:color w:val="000000"/>
                <w:sz w:val="22"/>
              </w:rPr>
              <w:t>На 1 мая 2015 года:</w:t>
            </w:r>
          </w:p>
          <w:p w:rsidR="00E82389" w:rsidRPr="00581212" w:rsidRDefault="00E82389" w:rsidP="00005B46">
            <w:pPr>
              <w:snapToGrid w:val="0"/>
              <w:ind w:right="-57"/>
              <w:rPr>
                <w:color w:val="000000"/>
                <w:sz w:val="22"/>
              </w:rPr>
            </w:pPr>
            <w:r w:rsidRPr="00581212">
              <w:rPr>
                <w:color w:val="000000"/>
                <w:sz w:val="22"/>
              </w:rPr>
              <w:t>100% управляющих организаций должны иметь лицензии на управление МКД.</w:t>
            </w:r>
          </w:p>
          <w:p w:rsidR="00E82389" w:rsidRPr="00581212" w:rsidRDefault="00E82389" w:rsidP="00005B46">
            <w:pPr>
              <w:snapToGrid w:val="0"/>
              <w:ind w:right="-57"/>
              <w:rPr>
                <w:color w:val="000000"/>
                <w:sz w:val="22"/>
              </w:rPr>
            </w:pPr>
            <w:r w:rsidRPr="00581212">
              <w:rPr>
                <w:color w:val="000000"/>
                <w:sz w:val="22"/>
              </w:rPr>
              <w:t>После 1 мая 2015 года:</w:t>
            </w:r>
          </w:p>
          <w:p w:rsidR="00E82389" w:rsidRPr="00581212" w:rsidRDefault="00E82389" w:rsidP="00005B46">
            <w:pPr>
              <w:snapToGrid w:val="0"/>
              <w:ind w:right="-57"/>
              <w:rPr>
                <w:i/>
                <w:color w:val="000000"/>
                <w:sz w:val="22"/>
              </w:rPr>
            </w:pPr>
            <w:r w:rsidRPr="00581212">
              <w:rPr>
                <w:color w:val="000000"/>
                <w:sz w:val="22"/>
              </w:rPr>
              <w:t>1.Количество многоквартирных домов, исключенных из реестра лицензий субъекта Российской Федерации по основаниям, предусмотренным статьей 198 ЖК РФ (</w:t>
            </w:r>
            <w:r w:rsidRPr="00581212">
              <w:rPr>
                <w:i/>
                <w:color w:val="000000"/>
                <w:sz w:val="22"/>
              </w:rPr>
              <w:t>Соотношение площади исключенных МКД к общей площади многоквартирных домов, деятельность по управлению которыми осуществляют управляющие организации.</w:t>
            </w:r>
          </w:p>
          <w:p w:rsidR="00E82389" w:rsidRPr="00581212" w:rsidRDefault="00E82389" w:rsidP="00005B46">
            <w:pPr>
              <w:snapToGrid w:val="0"/>
              <w:ind w:right="-57"/>
              <w:rPr>
                <w:color w:val="000000"/>
                <w:sz w:val="22"/>
              </w:rPr>
            </w:pPr>
            <w:r w:rsidRPr="00581212">
              <w:rPr>
                <w:i/>
                <w:color w:val="000000"/>
                <w:sz w:val="22"/>
              </w:rPr>
              <w:t xml:space="preserve"> -%, ежегодно</w:t>
            </w:r>
            <w:r w:rsidRPr="00581212">
              <w:rPr>
                <w:color w:val="000000"/>
                <w:sz w:val="22"/>
              </w:rPr>
              <w:t>).</w:t>
            </w:r>
          </w:p>
          <w:p w:rsidR="00E82389" w:rsidRPr="00581212" w:rsidRDefault="00E82389" w:rsidP="00005B46">
            <w:pPr>
              <w:snapToGrid w:val="0"/>
              <w:ind w:right="-57"/>
              <w:rPr>
                <w:i/>
                <w:color w:val="000000"/>
                <w:sz w:val="22"/>
              </w:rPr>
            </w:pPr>
            <w:r w:rsidRPr="00581212">
              <w:rPr>
                <w:color w:val="000000"/>
                <w:sz w:val="22"/>
              </w:rPr>
              <w:t>2. Количество решений собственников помещений в МКД о применении права «вето» на решение об исключении МКД из реестра (</w:t>
            </w:r>
            <w:r w:rsidRPr="00581212">
              <w:rPr>
                <w:i/>
                <w:color w:val="000000"/>
                <w:sz w:val="22"/>
              </w:rPr>
              <w:t xml:space="preserve">соотношение количества вынесенных </w:t>
            </w:r>
          </w:p>
          <w:p w:rsidR="00E82389" w:rsidRPr="00581212" w:rsidRDefault="00E82389" w:rsidP="00005B46">
            <w:pPr>
              <w:snapToGrid w:val="0"/>
              <w:ind w:right="-57"/>
              <w:rPr>
                <w:color w:val="000000"/>
                <w:sz w:val="22"/>
              </w:rPr>
            </w:pPr>
            <w:r w:rsidRPr="00581212">
              <w:rPr>
                <w:i/>
                <w:color w:val="000000"/>
                <w:sz w:val="22"/>
              </w:rPr>
              <w:t>решений к  количеству решений, на которых наложено вето  собственников- %</w:t>
            </w:r>
            <w:r w:rsidRPr="00581212">
              <w:rPr>
                <w:color w:val="000000"/>
                <w:sz w:val="22"/>
              </w:rPr>
              <w:t>).</w:t>
            </w:r>
          </w:p>
          <w:p w:rsidR="00E82389" w:rsidRPr="00581212" w:rsidRDefault="00E82389" w:rsidP="00005B46">
            <w:pPr>
              <w:snapToGrid w:val="0"/>
              <w:ind w:right="-57"/>
              <w:rPr>
                <w:color w:val="000000"/>
                <w:sz w:val="22"/>
              </w:rPr>
            </w:pPr>
            <w:r w:rsidRPr="00581212">
              <w:rPr>
                <w:color w:val="000000"/>
                <w:sz w:val="22"/>
              </w:rPr>
              <w:t xml:space="preserve">3. Соотношение количества внеплановых проверок, проводимых на основании поступивших обращений о нарушениях, по результатам которых выявлены нарушения, и количества выданных предписаний по результатам данных проверок. </w:t>
            </w:r>
          </w:p>
          <w:p w:rsidR="00E82389" w:rsidRPr="00581212" w:rsidRDefault="00E82389" w:rsidP="00005B46">
            <w:pPr>
              <w:pStyle w:val="CommentText"/>
              <w:rPr>
                <w:sz w:val="22"/>
                <w:szCs w:val="22"/>
              </w:rPr>
            </w:pPr>
            <w:r w:rsidRPr="00581212">
              <w:rPr>
                <w:color w:val="000000"/>
                <w:sz w:val="22"/>
                <w:szCs w:val="22"/>
                <w:lang w:eastAsia="en-US"/>
              </w:rPr>
              <w:t>4. Соотношение количества обращений в суд с требованием об аннулировании лицензий и количества решений об удовлетворении таких обращений (%).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ГЖИ (АБРАМОВА Ю.В.)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color w:val="000000"/>
                <w:sz w:val="22"/>
                <w:szCs w:val="22"/>
              </w:rPr>
            </w:pPr>
            <w:r w:rsidRPr="00581212">
              <w:rPr>
                <w:color w:val="000000"/>
                <w:sz w:val="22"/>
                <w:szCs w:val="22"/>
              </w:rPr>
              <w:t>Приказы – декабрь 2014 г.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color w:val="000000"/>
                <w:sz w:val="22"/>
                <w:szCs w:val="22"/>
              </w:rPr>
            </w:pPr>
            <w:r w:rsidRPr="00581212">
              <w:rPr>
                <w:color w:val="000000"/>
                <w:sz w:val="22"/>
                <w:szCs w:val="22"/>
              </w:rPr>
              <w:t xml:space="preserve"> Работа постоянно действующей квалификационной комиссии – 2014 г. - первое полугодие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color w:val="000000"/>
                <w:sz w:val="22"/>
                <w:szCs w:val="22"/>
              </w:rPr>
            </w:pPr>
            <w:r w:rsidRPr="00581212">
              <w:rPr>
                <w:color w:val="000000"/>
                <w:sz w:val="22"/>
                <w:szCs w:val="22"/>
              </w:rPr>
              <w:t xml:space="preserve"> 2015 г. 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color w:val="000000"/>
                <w:sz w:val="22"/>
                <w:szCs w:val="22"/>
              </w:rPr>
            </w:pPr>
            <w:r w:rsidRPr="00581212">
              <w:rPr>
                <w:color w:val="000000"/>
                <w:sz w:val="22"/>
                <w:szCs w:val="22"/>
              </w:rPr>
              <w:t>Работа постоянно действующей лицензионной комиссии  – 2014г. - первое полугодие</w:t>
            </w:r>
          </w:p>
          <w:p w:rsidR="00E82389" w:rsidRPr="00581212" w:rsidRDefault="00E82389" w:rsidP="00AE0CC9">
            <w:pPr>
              <w:rPr>
                <w:color w:val="000000"/>
                <w:sz w:val="22"/>
              </w:rPr>
            </w:pPr>
            <w:r w:rsidRPr="00581212">
              <w:rPr>
                <w:color w:val="000000"/>
                <w:sz w:val="22"/>
              </w:rPr>
              <w:t xml:space="preserve"> 2015 г.  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 w:firstLine="26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Приведение договоров управления многоквартирными домами, заключенных после 20.04.2013 года в соответствие с постановлениями Правительства Российской Федерации от 03.04.2013 г. № 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 и от 15.05.2013 г. № 416 «О порядке осуществления деятельности по управлению многоквартирными домами»</w:t>
            </w:r>
          </w:p>
        </w:tc>
        <w:tc>
          <w:tcPr>
            <w:tcW w:w="2268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Соответствие договоров управления МКД федеральному законодательству;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повышение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эффективности работы лиц, осуществляющих управление МКД;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защита законных прав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и интересов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собственников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помещений в МКД;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эффективное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управление МКД</w:t>
            </w:r>
          </w:p>
        </w:tc>
        <w:tc>
          <w:tcPr>
            <w:tcW w:w="3119" w:type="dxa"/>
          </w:tcPr>
          <w:p w:rsidR="00E82389" w:rsidRPr="00581212" w:rsidRDefault="00E82389" w:rsidP="008962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2"/>
                <w:sz w:val="22"/>
              </w:rPr>
            </w:pPr>
            <w:r w:rsidRPr="00581212">
              <w:rPr>
                <w:kern w:val="32"/>
                <w:sz w:val="22"/>
              </w:rPr>
              <w:t>План ГЖИ о проведении плановых проверок юридических лиц и индивидуальных предпринимателей на 2014 год, согласованный с прокуратурой области</w:t>
            </w:r>
          </w:p>
          <w:p w:rsidR="00E82389" w:rsidRPr="00581212" w:rsidRDefault="00E82389" w:rsidP="008962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2"/>
                <w:sz w:val="22"/>
              </w:rPr>
            </w:pPr>
            <w:r w:rsidRPr="00581212">
              <w:rPr>
                <w:kern w:val="32"/>
                <w:sz w:val="22"/>
              </w:rPr>
              <w:t xml:space="preserve"> </w:t>
            </w:r>
          </w:p>
          <w:p w:rsidR="00E82389" w:rsidRPr="00581212" w:rsidRDefault="00E82389" w:rsidP="001F47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2"/>
                <w:sz w:val="22"/>
              </w:rPr>
            </w:pPr>
            <w:r w:rsidRPr="00581212">
              <w:rPr>
                <w:kern w:val="32"/>
                <w:sz w:val="22"/>
              </w:rPr>
              <w:t>План ГЖИ о проведении плановых проверок юридических лиц и индивидуальных предпринимателей на 2015 год, согласованный с прокуратурой области.</w:t>
            </w:r>
          </w:p>
          <w:p w:rsidR="00E82389" w:rsidRPr="00581212" w:rsidRDefault="00E82389" w:rsidP="001F47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2"/>
                <w:sz w:val="22"/>
              </w:rPr>
            </w:pPr>
          </w:p>
          <w:p w:rsidR="00E82389" w:rsidRPr="00581212" w:rsidRDefault="00E82389" w:rsidP="0089625A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816C5E">
            <w:pPr>
              <w:pStyle w:val="4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283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Количество МКД, в которых договоры управления приведены в соответствие с установленными требованиями (от общего количества МКД, находящихся в управлении УО) </w:t>
            </w:r>
          </w:p>
          <w:p w:rsidR="00E82389" w:rsidRPr="00581212" w:rsidRDefault="00E82389" w:rsidP="00816C5E">
            <w:pPr>
              <w:pStyle w:val="4"/>
              <w:numPr>
                <w:ilvl w:val="2"/>
                <w:numId w:val="4"/>
              </w:numPr>
              <w:shd w:val="clear" w:color="auto" w:fill="auto"/>
              <w:tabs>
                <w:tab w:val="clear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г. – 100%.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2. Количество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выявленных нарушений в виде несоответствия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договоров управления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МКД установленным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требованиям (с начала календарного года нарастающим итогом)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(</w:t>
            </w:r>
            <w:r w:rsidRPr="00581212">
              <w:rPr>
                <w:i/>
                <w:sz w:val="22"/>
                <w:szCs w:val="22"/>
              </w:rPr>
              <w:t>на 01.11.2014 г. выявлено ______нарушений</w:t>
            </w:r>
            <w:r w:rsidRPr="00581212">
              <w:rPr>
                <w:sz w:val="22"/>
                <w:szCs w:val="22"/>
              </w:rPr>
              <w:t>).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ГЖИ (АБРАМОВА Ю.В.),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Администрации МО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Разработка и принятие плана на 2015 год – декабрь 2014 г.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Работа по реализации плана – постоянно.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A62F78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 xml:space="preserve">Осуществление мониторинга со 2 квартала 2015 года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 w:firstLine="264"/>
              <w:jc w:val="both"/>
              <w:rPr>
                <w:sz w:val="22"/>
                <w:szCs w:val="22"/>
              </w:rPr>
            </w:pPr>
            <w:r w:rsidRPr="00581212">
              <w:rPr>
                <w:rStyle w:val="2"/>
                <w:sz w:val="22"/>
                <w:szCs w:val="22"/>
              </w:rPr>
              <w:t>Создание и обеспечение функционирования рейтинга эффективности работы лиц, осуществляющих управление МКД, на основе оценки степени удовлетворенности их работой собственниками помещений в многоквартирных домах на едином информационном портале ЖКХ региона</w:t>
            </w:r>
          </w:p>
        </w:tc>
        <w:tc>
          <w:tcPr>
            <w:tcW w:w="2268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Повышение качества деятельности по управлению МКД;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повышение удовлетворенности и комфорта проживания собственников</w:t>
            </w:r>
          </w:p>
        </w:tc>
        <w:tc>
          <w:tcPr>
            <w:tcW w:w="3119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Проект Распоряжения Правительства области:</w:t>
            </w:r>
          </w:p>
          <w:p w:rsidR="00E82389" w:rsidRPr="00581212" w:rsidRDefault="00E82389" w:rsidP="001A51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81212">
              <w:rPr>
                <w:sz w:val="22"/>
              </w:rPr>
              <w:t>«Об осуществлении мониторинга управления многоквартирными домами на территории Саратовской области», определяющего перечень показателей оценки эффективности деятельности лиц, осуществляющих деятельность по управлению многоквартирными домами (</w:t>
            </w:r>
            <w:r w:rsidRPr="00581212">
              <w:rPr>
                <w:i/>
                <w:sz w:val="22"/>
              </w:rPr>
              <w:t>предусматривающего, в том числе, Порядок формирования реестра лиц, осуществляющих деятельность по управлению МКД</w:t>
            </w:r>
            <w:r w:rsidRPr="00581212">
              <w:rPr>
                <w:sz w:val="22"/>
              </w:rPr>
              <w:t>)</w:t>
            </w:r>
          </w:p>
          <w:p w:rsidR="00E82389" w:rsidRPr="00581212" w:rsidRDefault="00E82389" w:rsidP="001A51B0">
            <w:pPr>
              <w:pStyle w:val="4"/>
              <w:shd w:val="clear" w:color="auto" w:fill="auto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7E33D2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Количество организаций, осуществляющих управление МКД на территории области и участвующих в системе рейтингования (по отношению к общему количеству таких организаций):</w:t>
            </w:r>
          </w:p>
          <w:p w:rsidR="00E82389" w:rsidRPr="00581212" w:rsidRDefault="00E82389" w:rsidP="00505E78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2015 год - 50%;</w:t>
            </w:r>
          </w:p>
          <w:p w:rsidR="00E82389" w:rsidRPr="00581212" w:rsidRDefault="00E82389" w:rsidP="00505E78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2016 год – 80 %%</w:t>
            </w:r>
          </w:p>
          <w:p w:rsidR="00E82389" w:rsidRPr="00581212" w:rsidRDefault="00E82389" w:rsidP="00505E78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2017 год – 100 % .</w:t>
            </w:r>
          </w:p>
          <w:p w:rsidR="00E82389" w:rsidRPr="00581212" w:rsidRDefault="00E82389" w:rsidP="00505E78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 xml:space="preserve"> </w:t>
            </w:r>
          </w:p>
          <w:p w:rsidR="00E82389" w:rsidRPr="00581212" w:rsidRDefault="00E82389" w:rsidP="007E33D2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Уровень активности населения области, участвующего в рейтинговании организаций, осуществляющих управление МКД.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D63C34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ГЖИ (АБРАМОВА Ю.В.),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Администрации МО.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Разработка и принятие Распоряжения – 1 квартал 2015 г.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обеспечение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работы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системы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рейтингования -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постоянно</w:t>
            </w:r>
          </w:p>
        </w:tc>
      </w:tr>
      <w:tr w:rsidR="00E82389" w:rsidRPr="00581212" w:rsidTr="007E33D2">
        <w:tc>
          <w:tcPr>
            <w:tcW w:w="15876" w:type="dxa"/>
            <w:gridSpan w:val="7"/>
          </w:tcPr>
          <w:p w:rsidR="00E82389" w:rsidRPr="00581212" w:rsidRDefault="00E82389" w:rsidP="007E33D2">
            <w:pPr>
              <w:snapToGrid w:val="0"/>
              <w:jc w:val="center"/>
              <w:rPr>
                <w:sz w:val="22"/>
              </w:rPr>
            </w:pPr>
            <w:r w:rsidRPr="00581212">
              <w:rPr>
                <w:b/>
                <w:sz w:val="22"/>
              </w:rPr>
              <w:t>III. Функционирование региональной системы капитального ремонта общего имущества в многоквартирных домах</w:t>
            </w:r>
          </w:p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3" w:right="180"/>
              <w:rPr>
                <w:b/>
                <w:sz w:val="22"/>
                <w:szCs w:val="22"/>
              </w:rPr>
            </w:pP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13.</w:t>
            </w:r>
          </w:p>
        </w:tc>
        <w:tc>
          <w:tcPr>
            <w:tcW w:w="4111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Принятие всех нормативных правовых актов, предусмотренных ст. 167 ЖК РФ, по вопросам создания и функционирования региональных систем капитального ремонта общего имущества в МКД</w:t>
            </w:r>
          </w:p>
        </w:tc>
        <w:tc>
          <w:tcPr>
            <w:tcW w:w="2268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 Запуск новой системы капитального ремонта МКД</w:t>
            </w:r>
          </w:p>
        </w:tc>
        <w:tc>
          <w:tcPr>
            <w:tcW w:w="3119" w:type="dxa"/>
          </w:tcPr>
          <w:p w:rsidR="00E82389" w:rsidRPr="00581212" w:rsidRDefault="00E82389" w:rsidP="003F7D4E">
            <w:pPr>
              <w:pStyle w:val="4"/>
              <w:shd w:val="clear" w:color="auto" w:fill="auto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Разработка и принятие постановления Правительства области «Об утверждении Порядка размещения органами исполнительной власти области на официальных сайтах в информационно-коммуникационной сети «Интернет» отчета о деятельности специализированной некоммерческой организации Фонда капитального ремонта общего имущества в многоквартирных домах Саратовской области и аудиторского заключения, подготовленного по результатам аудита годовой бухгалтерской (финансовой) отчетности специализированной некоммерческой организации Фонда капитального ремонта общего имущества в многоквартирных домах Саратовской области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Соотношение количества актов, запланированных к принятию и актов, фактически принятых – 100%.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Разработка и принятие – декабрь 2014 г.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Реализация мероприятий - постоянно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14.</w:t>
            </w:r>
          </w:p>
        </w:tc>
        <w:tc>
          <w:tcPr>
            <w:tcW w:w="4111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    Принятие и реализация региональной программы капитального ремонта общего имущества в многоквартирных домах, расположенных на территории области (далее - РПКР)</w:t>
            </w:r>
          </w:p>
        </w:tc>
        <w:tc>
          <w:tcPr>
            <w:tcW w:w="2268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Обеспечение проведения капитального ремонта МКД;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создание системного механизма предотвращения старения многоквартирного фонда</w:t>
            </w:r>
          </w:p>
        </w:tc>
        <w:tc>
          <w:tcPr>
            <w:tcW w:w="3119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Постановление Правительства области от 31 декабря.2013 г №800 «Об утверждении </w:t>
            </w:r>
            <w:r w:rsidRPr="00581212">
              <w:rPr>
                <w:sz w:val="22"/>
                <w:szCs w:val="22"/>
                <w:lang w:eastAsia="ru-RU"/>
              </w:rPr>
              <w:t>областной программы капитального ремонта общего имущества в многоквартирных домах на территории Саратовской области</w:t>
            </w:r>
            <w:r w:rsidRPr="00581212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E82389" w:rsidRPr="00581212" w:rsidRDefault="00E82389" w:rsidP="007E33D2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Объем от выполнения капитального ремонта МКД – 100%.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Объем  средств,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израсходованных на проведение капитального ремонта РПКР – 100%.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23780A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РО, </w:t>
            </w:r>
          </w:p>
          <w:p w:rsidR="00E82389" w:rsidRPr="00581212" w:rsidRDefault="00E82389" w:rsidP="0023780A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ГЖИ (АБРАМОВА Ю.В.),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Реализация мероприятий соответствии с РПКР – 2014 -2043 г.г.</w:t>
            </w:r>
          </w:p>
        </w:tc>
      </w:tr>
      <w:tr w:rsidR="00E82389" w:rsidRPr="00581212" w:rsidTr="007E33D2">
        <w:trPr>
          <w:trHeight w:val="695"/>
        </w:trPr>
        <w:tc>
          <w:tcPr>
            <w:tcW w:w="567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15.</w:t>
            </w:r>
          </w:p>
        </w:tc>
        <w:tc>
          <w:tcPr>
            <w:tcW w:w="4111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 Принятие и реализация краткосрочных (сроком до трех лет) планов реализации РПКР</w:t>
            </w:r>
          </w:p>
        </w:tc>
        <w:tc>
          <w:tcPr>
            <w:tcW w:w="2268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Улучшение условий проживания граждан;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улучшение состояния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многоквартирного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фонда</w:t>
            </w:r>
          </w:p>
        </w:tc>
        <w:tc>
          <w:tcPr>
            <w:tcW w:w="3119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Распоряжение  МинЖКХ (Тепин Д.В.)  от 16 июня 2014 г. №530-р «Об утверждении областного краткосрочного плана реализации областной программы</w:t>
            </w:r>
            <w:r w:rsidRPr="00581212">
              <w:rPr>
                <w:sz w:val="22"/>
                <w:szCs w:val="22"/>
                <w:lang w:eastAsia="ru-RU"/>
              </w:rPr>
              <w:t xml:space="preserve"> капитального ремонта общего имущества в многоквартирных домах на территории Саратовской области на 2014 год</w:t>
            </w:r>
            <w:r w:rsidRPr="00581212">
              <w:rPr>
                <w:sz w:val="22"/>
                <w:szCs w:val="22"/>
              </w:rPr>
              <w:t>»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Распоряжение  МинЖКХ (Тепин Д.В.)  от 14 ноября 2014 г. №1240-р «Об утверждении областного краткосрочного плана реализации областной программы</w:t>
            </w:r>
            <w:r w:rsidRPr="00581212">
              <w:rPr>
                <w:sz w:val="22"/>
                <w:szCs w:val="22"/>
                <w:lang w:eastAsia="ru-RU"/>
              </w:rPr>
              <w:t xml:space="preserve"> капитального ремонта общего имущества в многоквартирных домах на территории Саратовской области на 2015 год</w:t>
            </w:r>
            <w:r w:rsidRPr="00581212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E82389" w:rsidRPr="00581212" w:rsidRDefault="00E82389" w:rsidP="007E33D2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Объем от выполнения капитального ремонта МКД (план/факт) 100%.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Объем (100%) средств,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израсходованных на проведение капитального ремонта РПКР (план/факт)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РО</w:t>
            </w:r>
          </w:p>
          <w:p w:rsidR="00E82389" w:rsidRPr="00581212" w:rsidRDefault="00E82389" w:rsidP="00815A48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ГЖИ (АБРАМОВА Ю.В.),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Постоянно в соответствии с РПКР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16.</w:t>
            </w:r>
          </w:p>
        </w:tc>
        <w:tc>
          <w:tcPr>
            <w:tcW w:w="4111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 Получение и использование средств федеральной поддержки государственной корпорации - Фонда содействия реформированию жилищно-коммунального хозяйства (далее - Фонд ЖКХ) для софинансирования капитального ремонта МКД</w:t>
            </w:r>
          </w:p>
        </w:tc>
        <w:tc>
          <w:tcPr>
            <w:tcW w:w="2268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Получение дополнительных средств для проведения капитального ремонта МКД;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Увеличение объема проводимого капитального ремонта МКД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82389" w:rsidRPr="00581212" w:rsidRDefault="00E82389" w:rsidP="00ED16B0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Заявка области в Фонд на получение дополнительных средств для проведения капитального ремонта МКД:</w:t>
            </w:r>
          </w:p>
          <w:p w:rsidR="00E82389" w:rsidRPr="00581212" w:rsidRDefault="00E82389" w:rsidP="00ED16B0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2014 г. – 146,5 млн. руб.;</w:t>
            </w:r>
          </w:p>
          <w:p w:rsidR="00E82389" w:rsidRPr="00581212" w:rsidRDefault="00E82389" w:rsidP="00ED16B0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2015 г. – 83,7 млн. руб.</w:t>
            </w:r>
          </w:p>
          <w:p w:rsidR="00E82389" w:rsidRPr="00581212" w:rsidRDefault="00E82389" w:rsidP="00ED16B0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835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 Соотношение запланированного объема капитального ремонта и фактически проведенного капитального ремонта -100%.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E97E1B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E97E1B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РО</w:t>
            </w:r>
          </w:p>
          <w:p w:rsidR="00E82389" w:rsidRPr="00581212" w:rsidRDefault="00E82389" w:rsidP="00E97E1B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2014 г.,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2015 г.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17.</w:t>
            </w:r>
          </w:p>
        </w:tc>
        <w:tc>
          <w:tcPr>
            <w:tcW w:w="4111" w:type="dxa"/>
          </w:tcPr>
          <w:p w:rsidR="00E82389" w:rsidRPr="00581212" w:rsidRDefault="00E82389" w:rsidP="007E33D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 xml:space="preserve">Осуществление мониторинга и контроля функционирования региональной системы капитального ремонта общего имущества в многоквартирных домах с направлением не реже одного раза в полугодие информации о результатах проделанной работы в государственную корпорацию – Фонд содействия реформированию жилищно-коммунального хозяйства </w:t>
            </w:r>
          </w:p>
        </w:tc>
        <w:tc>
          <w:tcPr>
            <w:tcW w:w="2268" w:type="dxa"/>
          </w:tcPr>
          <w:p w:rsidR="00E82389" w:rsidRPr="00581212" w:rsidRDefault="00E82389" w:rsidP="007E33D2">
            <w:pPr>
              <w:snapToGrid w:val="0"/>
              <w:rPr>
                <w:bCs/>
                <w:sz w:val="22"/>
              </w:rPr>
            </w:pPr>
            <w:r w:rsidRPr="00581212">
              <w:rPr>
                <w:bCs/>
                <w:sz w:val="22"/>
              </w:rPr>
              <w:t xml:space="preserve">Повышение прозрачности и подконтрольности </w:t>
            </w:r>
            <w:r w:rsidRPr="00581212">
              <w:rPr>
                <w:sz w:val="22"/>
              </w:rPr>
              <w:t>функционирования региональных систем капитального ремонта общего имущества в многоквартирных домах</w:t>
            </w:r>
          </w:p>
        </w:tc>
        <w:tc>
          <w:tcPr>
            <w:tcW w:w="3119" w:type="dxa"/>
          </w:tcPr>
          <w:p w:rsidR="00E82389" w:rsidRPr="00581212" w:rsidRDefault="00E82389" w:rsidP="00190B27">
            <w:pPr>
              <w:rPr>
                <w:sz w:val="22"/>
              </w:rPr>
            </w:pPr>
            <w:r w:rsidRPr="00581212">
              <w:rPr>
                <w:sz w:val="22"/>
              </w:rPr>
              <w:t>Проект приказа МинЖКХ   «Об утверждении процедуры мониторинга функционирования региональной системы капитального ремонта общего имущества в многоквартирных домах»</w:t>
            </w:r>
          </w:p>
        </w:tc>
        <w:tc>
          <w:tcPr>
            <w:tcW w:w="2835" w:type="dxa"/>
          </w:tcPr>
          <w:p w:rsidR="00E82389" w:rsidRPr="00581212" w:rsidRDefault="00E82389" w:rsidP="000D6B1C">
            <w:pPr>
              <w:rPr>
                <w:sz w:val="22"/>
              </w:rPr>
            </w:pPr>
            <w:r w:rsidRPr="00581212">
              <w:rPr>
                <w:sz w:val="22"/>
              </w:rPr>
              <w:t>Наличие актов об осуществлении мониторинга и ответственных за предоставление данных в информационную систему Минстроя России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МинЖКХ (Тепин Д.В.),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РО,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Разработка и принятие приказа -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до 1 января 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2015 г.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18.</w:t>
            </w:r>
          </w:p>
        </w:tc>
        <w:tc>
          <w:tcPr>
            <w:tcW w:w="4111" w:type="dxa"/>
          </w:tcPr>
          <w:p w:rsidR="00E82389" w:rsidRPr="00581212" w:rsidRDefault="00E82389" w:rsidP="007E33D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    Создание и запуск механизмов развития на территории области системы кредитования капитального ремонта МКД 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ind w:left="5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 Улучшение условий проживания граждан;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  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опережающее улучшение состояния многоквартирного фонда</w:t>
            </w:r>
          </w:p>
        </w:tc>
        <w:tc>
          <w:tcPr>
            <w:tcW w:w="3119" w:type="dxa"/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 Проект постановления Правительства области  «Об утверждении порядка привлечения региональным оператором заемных средств на проведение капитального ремонта общего имущества в МКД </w:t>
            </w:r>
          </w:p>
        </w:tc>
        <w:tc>
          <w:tcPr>
            <w:tcW w:w="2835" w:type="dxa"/>
          </w:tcPr>
          <w:p w:rsidR="00E82389" w:rsidRPr="00581212" w:rsidRDefault="00E82389" w:rsidP="004732AD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   1. Соотношение площади (кв.м.) МКД, капитально отремонтированных с привлечением кредитных средств по отношению к общей площади МКД, нуждающихся в капитальном ремонте и включенных в краткосрочный план реализации РПКР:</w:t>
            </w:r>
          </w:p>
          <w:p w:rsidR="00E82389" w:rsidRPr="00581212" w:rsidRDefault="00E82389" w:rsidP="004732AD">
            <w:pPr>
              <w:rPr>
                <w:sz w:val="22"/>
              </w:rPr>
            </w:pPr>
            <w:r w:rsidRPr="00581212">
              <w:rPr>
                <w:sz w:val="22"/>
              </w:rPr>
              <w:t>2015 г. – 1%;</w:t>
            </w:r>
          </w:p>
          <w:p w:rsidR="00E82389" w:rsidRPr="00581212" w:rsidRDefault="00E82389" w:rsidP="004732AD">
            <w:pPr>
              <w:rPr>
                <w:sz w:val="22"/>
              </w:rPr>
            </w:pPr>
            <w:r w:rsidRPr="00581212">
              <w:rPr>
                <w:sz w:val="22"/>
              </w:rPr>
              <w:t>2016 г. – 5%;</w:t>
            </w:r>
          </w:p>
          <w:p w:rsidR="00E82389" w:rsidRPr="00581212" w:rsidRDefault="00E82389" w:rsidP="004732AD">
            <w:pPr>
              <w:rPr>
                <w:sz w:val="22"/>
              </w:rPr>
            </w:pPr>
            <w:r w:rsidRPr="00581212">
              <w:rPr>
                <w:sz w:val="22"/>
              </w:rPr>
              <w:t>2017 г. – 10%.</w:t>
            </w:r>
          </w:p>
          <w:p w:rsidR="00E82389" w:rsidRPr="00581212" w:rsidRDefault="00E82389" w:rsidP="00BD0AFD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2.Объем (руб.) планируемых к привлечению кредитных средств для проведения капитального ремонта МКД:</w:t>
            </w:r>
          </w:p>
          <w:p w:rsidR="00E82389" w:rsidRPr="00581212" w:rsidRDefault="00E82389" w:rsidP="00BD0AFD">
            <w:pPr>
              <w:rPr>
                <w:sz w:val="22"/>
              </w:rPr>
            </w:pPr>
            <w:r w:rsidRPr="00581212">
              <w:rPr>
                <w:sz w:val="22"/>
              </w:rPr>
              <w:t>2015 г. – 2 млн. руб.;</w:t>
            </w:r>
          </w:p>
          <w:p w:rsidR="00E82389" w:rsidRPr="00581212" w:rsidRDefault="00E82389" w:rsidP="00BD0AFD">
            <w:pPr>
              <w:rPr>
                <w:sz w:val="22"/>
              </w:rPr>
            </w:pPr>
            <w:r w:rsidRPr="00581212">
              <w:rPr>
                <w:sz w:val="22"/>
              </w:rPr>
              <w:t>2016 г. – 5 млн.руб.;</w:t>
            </w:r>
          </w:p>
          <w:p w:rsidR="00E82389" w:rsidRPr="00581212" w:rsidRDefault="00E82389" w:rsidP="00BD0AFD">
            <w:pPr>
              <w:rPr>
                <w:sz w:val="22"/>
              </w:rPr>
            </w:pPr>
            <w:r w:rsidRPr="00581212">
              <w:rPr>
                <w:sz w:val="22"/>
              </w:rPr>
              <w:t>2017 г. – 10 млн. руб.;</w:t>
            </w:r>
          </w:p>
          <w:p w:rsidR="00E82389" w:rsidRPr="00581212" w:rsidRDefault="00E82389" w:rsidP="00BD0AFD">
            <w:pPr>
              <w:rPr>
                <w:sz w:val="22"/>
              </w:rPr>
            </w:pPr>
            <w:r w:rsidRPr="00581212">
              <w:rPr>
                <w:sz w:val="22"/>
              </w:rPr>
              <w:t>.</w:t>
            </w:r>
          </w:p>
          <w:p w:rsidR="00E82389" w:rsidRPr="00581212" w:rsidRDefault="00E82389" w:rsidP="00BD0AFD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C47BFA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РО,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Разработка и принятие проекта пост ановления -до 1 апреля 2015 года</w:t>
            </w:r>
          </w:p>
          <w:p w:rsidR="00E82389" w:rsidRPr="00581212" w:rsidRDefault="00E82389" w:rsidP="007E33D2">
            <w:pPr>
              <w:pStyle w:val="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(</w:t>
            </w:r>
            <w:r w:rsidRPr="00581212">
              <w:rPr>
                <w:i/>
                <w:sz w:val="22"/>
                <w:szCs w:val="22"/>
              </w:rPr>
              <w:t>после выработки рекомендаций Минстроя России</w:t>
            </w:r>
            <w:r w:rsidRPr="00581212">
              <w:rPr>
                <w:sz w:val="22"/>
                <w:szCs w:val="22"/>
              </w:rPr>
              <w:t>)</w:t>
            </w:r>
          </w:p>
        </w:tc>
      </w:tr>
      <w:tr w:rsidR="00E82389" w:rsidRPr="00581212" w:rsidTr="007E33D2">
        <w:tc>
          <w:tcPr>
            <w:tcW w:w="15876" w:type="dxa"/>
            <w:gridSpan w:val="7"/>
          </w:tcPr>
          <w:p w:rsidR="00E82389" w:rsidRPr="00581212" w:rsidRDefault="00E82389" w:rsidP="007E33D2">
            <w:pPr>
              <w:jc w:val="center"/>
              <w:rPr>
                <w:b/>
                <w:sz w:val="22"/>
              </w:rPr>
            </w:pPr>
            <w:r w:rsidRPr="00581212">
              <w:rPr>
                <w:b/>
                <w:sz w:val="22"/>
              </w:rPr>
              <w:t>IV. Переселение граждан из аварийного жилого фонда</w:t>
            </w:r>
          </w:p>
          <w:p w:rsidR="00E82389" w:rsidRPr="00581212" w:rsidRDefault="00E82389" w:rsidP="007E33D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3" w:right="180"/>
              <w:rPr>
                <w:b/>
                <w:sz w:val="22"/>
                <w:szCs w:val="22"/>
              </w:rPr>
            </w:pPr>
          </w:p>
        </w:tc>
      </w:tr>
      <w:tr w:rsidR="00E82389" w:rsidRPr="00581212" w:rsidTr="007E33D2">
        <w:trPr>
          <w:trHeight w:val="3065"/>
        </w:trPr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19.</w:t>
            </w:r>
          </w:p>
        </w:tc>
        <w:tc>
          <w:tcPr>
            <w:tcW w:w="4111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Реализация программ переселения граждан из аварийного жилищного фонда, признанного таковым в установленном порядке до 1 января 2012 г. (далее – программа расселения)</w:t>
            </w:r>
          </w:p>
          <w:p w:rsidR="00E82389" w:rsidRPr="00581212" w:rsidDel="00F25D64" w:rsidRDefault="00E82389" w:rsidP="00607D27">
            <w:pPr>
              <w:snapToGrid w:val="0"/>
              <w:rPr>
                <w:sz w:val="22"/>
              </w:rPr>
            </w:pPr>
          </w:p>
        </w:tc>
        <w:tc>
          <w:tcPr>
            <w:tcW w:w="2268" w:type="dxa"/>
          </w:tcPr>
          <w:p w:rsidR="00E82389" w:rsidRPr="00581212" w:rsidDel="00F25D64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Переселение граждан из аварийного жилищного фонда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81212">
              <w:rPr>
                <w:sz w:val="22"/>
              </w:rPr>
              <w:t> Постановление Правительства СО от 18 апреля 2013 г. № 191-П «Об утверждении областной адресной программы «Переселение граждан из аварийного жилищного фонда в 2013 - 2017 годах»;</w:t>
            </w:r>
          </w:p>
        </w:tc>
        <w:tc>
          <w:tcPr>
            <w:tcW w:w="2835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1. Объем (%)  площади жилья, запланированного к расселению и фактически расселенного.</w:t>
            </w: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</w:p>
          <w:p w:rsidR="00E82389" w:rsidRPr="00581212" w:rsidDel="00F25D64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2. Количество (%) человек, запланированных к расселению и фактически расселенных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Администрации МО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До 01.09.2017 г.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20.</w:t>
            </w:r>
          </w:p>
        </w:tc>
        <w:tc>
          <w:tcPr>
            <w:tcW w:w="4111" w:type="dxa"/>
          </w:tcPr>
          <w:p w:rsidR="00E82389" w:rsidRPr="00581212" w:rsidDel="00F25D64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Получение и использование средств  ГК-Фонда ЖКХ для софинансирования программ переселения</w:t>
            </w:r>
          </w:p>
        </w:tc>
        <w:tc>
          <w:tcPr>
            <w:tcW w:w="2268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Получение дополнительных средств для проведения расселения;</w:t>
            </w: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увеличение объема расселяемого аварийного жилищного фонда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pStyle w:val="Default"/>
              <w:rPr>
                <w:sz w:val="22"/>
                <w:szCs w:val="22"/>
              </w:rPr>
            </w:pPr>
            <w:r w:rsidRPr="00581212">
              <w:rPr>
                <w:color w:val="auto"/>
                <w:sz w:val="22"/>
                <w:szCs w:val="22"/>
              </w:rPr>
              <w:t xml:space="preserve">     Заявка   на предоставление финансовой поддержки </w:t>
            </w:r>
            <w:r w:rsidRPr="00581212">
              <w:rPr>
                <w:sz w:val="22"/>
                <w:szCs w:val="22"/>
              </w:rPr>
              <w:t xml:space="preserve"> Саратовской области </w:t>
            </w:r>
            <w:r w:rsidRPr="00581212">
              <w:rPr>
                <w:color w:val="auto"/>
                <w:sz w:val="22"/>
                <w:szCs w:val="22"/>
              </w:rPr>
              <w:t xml:space="preserve"> за счет средств ГК-Фонда ЖКХ на переселение граждан из аварийного жилищного фонда (Решение правления от 08.09.2014 г., протокол № 520)</w:t>
            </w:r>
          </w:p>
        </w:tc>
        <w:tc>
          <w:tcPr>
            <w:tcW w:w="2835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1. Объем (%) площади жилья, запланированного к расселению и фактически расселенного с использованием средств Фонда ЖКХ.</w:t>
            </w: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2. Количество (%) человек, запланированных к расселению и фактически расселенных с использованием средств Фонда ЖКХ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DB7B33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Администрации МО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2014 – 01.09.2017 г.</w:t>
            </w:r>
          </w:p>
        </w:tc>
      </w:tr>
      <w:tr w:rsidR="00E82389" w:rsidRPr="00581212" w:rsidTr="007E33D2">
        <w:trPr>
          <w:trHeight w:val="2123"/>
        </w:trPr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21.</w:t>
            </w:r>
          </w:p>
        </w:tc>
        <w:tc>
          <w:tcPr>
            <w:tcW w:w="4111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Создание системы контроля деятельности муниципальных образований по исполнению взятых на себя обязательств в рамках реализации программ переселения</w:t>
            </w:r>
          </w:p>
        </w:tc>
        <w:tc>
          <w:tcPr>
            <w:tcW w:w="2268" w:type="dxa"/>
          </w:tcPr>
          <w:p w:rsidR="00E82389" w:rsidRPr="00581212" w:rsidDel="00F25D64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Создание условий, гарантирующих своевременное исполнение программ переселения в рамках конкретного муниципального образования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1. Постановление Правительства Саратовской области от 19.04.2013 № 195-П «Об утверждении Плана мероприятий по переселению до 31 августа 2017 года граждан из многоквартирных жилых домов, признанных до 1 января 2012 года в установленном порядке аварийными, расположенных на территории Саратовской области»;</w:t>
            </w: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2. Включение в соглашения, заключаемые между субъектами Российской Федерации и муниципальными образованиями условий об ответственности муниципальных образований за реализацию программ переселения (далее – соглашения об ответственности МО)</w:t>
            </w: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1. Наличие акта субъекта Российской Федерации об организации системы контроля.</w:t>
            </w: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2. Количество (шт.) выявленных нарушений муниципальными образованиями реализации программ переселения.</w:t>
            </w: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</w:p>
          <w:p w:rsidR="00E82389" w:rsidRPr="00581212" w:rsidDel="00F25D64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3. Количество (шт, %) заключенных соглашений об ответственности МО по отношению к общему  количеству муниципальных образований, задействованных в реализации программ переселения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DB7B33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607D27">
            <w:pPr>
              <w:pStyle w:val="4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Администрации МО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1.Утверждение акта субъекта Российской Федерации об организации системы контроля – 1 октября 2014 г.</w:t>
            </w: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2.Осуществление контроля – постоянно </w:t>
            </w:r>
          </w:p>
        </w:tc>
      </w:tr>
      <w:tr w:rsidR="00E82389" w:rsidRPr="00581212" w:rsidTr="007E33D2">
        <w:trPr>
          <w:trHeight w:val="705"/>
        </w:trPr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22.</w:t>
            </w:r>
          </w:p>
        </w:tc>
        <w:tc>
          <w:tcPr>
            <w:tcW w:w="4111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Размещение на МКД, подлежащих расселению, информационных табличек</w:t>
            </w:r>
          </w:p>
        </w:tc>
        <w:tc>
          <w:tcPr>
            <w:tcW w:w="2268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Повышение информированности граждан о реализации программ переселения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Поручение министра строительства и жилищно-коммунального хозяйства Российской Федерации М.А. Меня от 01.08.2014 г. № 14959-ММ/04.</w:t>
            </w:r>
          </w:p>
        </w:tc>
        <w:tc>
          <w:tcPr>
            <w:tcW w:w="2835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Количество (шт., %) МКД, на которых размещены информационные таблички, по отношению к общему количеству МКД, включенных в программы переселения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07D27">
            <w:pPr>
              <w:pStyle w:val="Default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До 01.11.2014 г.</w:t>
            </w: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23.</w:t>
            </w:r>
          </w:p>
        </w:tc>
        <w:tc>
          <w:tcPr>
            <w:tcW w:w="4111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    Формирование и актуализация реестра аварийного жилищного фонда, признанного таковым после 1 января 2012 г. с разбивкой по муниципальным образованиям (далее – реестр аварийного жилищного фонда)</w:t>
            </w:r>
            <w:r w:rsidRPr="00581212">
              <w:rPr>
                <w:i/>
                <w:sz w:val="22"/>
              </w:rPr>
              <w:t xml:space="preserve"> (распоряжение Правительства Российской Федерации от 26 сентября 2013 г. №1743-р)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5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     Создание условий для организации работы по дальнейшему расселению граждан из аварийного жилищного фонда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     Разработка и принятие распоряжения Правительства  Саратовской области  об утверждении реестра аварийного жилищного фонда на территории  Саратовской области , признанного таковым после 1 января 2012 г.</w:t>
            </w:r>
          </w:p>
        </w:tc>
        <w:tc>
          <w:tcPr>
            <w:tcW w:w="2835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  1. Наличие реестра аварийного жилищного фонда.</w:t>
            </w: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2.  Объем (%) существующего аварийного жилищного фонда в соответствии с данными Росстата и объема жилищного фонда, включенного в реестр  аварийного жилищного  Саратовской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8D2A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2015 г.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24.</w:t>
            </w:r>
          </w:p>
        </w:tc>
        <w:tc>
          <w:tcPr>
            <w:tcW w:w="4111" w:type="dxa"/>
          </w:tcPr>
          <w:p w:rsidR="00E82389" w:rsidRPr="00581212" w:rsidRDefault="00E82389" w:rsidP="00607D27">
            <w:pPr>
              <w:snapToGrid w:val="0"/>
              <w:rPr>
                <w:i/>
                <w:sz w:val="22"/>
              </w:rPr>
            </w:pPr>
            <w:r w:rsidRPr="00581212">
              <w:rPr>
                <w:sz w:val="22"/>
              </w:rPr>
              <w:t xml:space="preserve">Формирование и утверждение органами исполнительной власти субъектов Российской Федерации региональных (муниципальных) адресных программ по переселению граждан из многоквартирных домов, признанных аварийными после 1 января 2012 г. </w:t>
            </w:r>
            <w:r w:rsidRPr="00581212">
              <w:rPr>
                <w:i/>
                <w:sz w:val="22"/>
              </w:rPr>
              <w:t>(распоряжение Правительства Российской Федерации от 26 сентября 2013 г. №1473-р)</w:t>
            </w: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</w:p>
        </w:tc>
        <w:tc>
          <w:tcPr>
            <w:tcW w:w="2268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Создание условий для организации работы по дальнейшему расселению граждан из аварийного жилищного фонда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snapToGrid w:val="0"/>
              <w:jc w:val="both"/>
              <w:rPr>
                <w:sz w:val="22"/>
              </w:rPr>
            </w:pPr>
            <w:r w:rsidRPr="00581212">
              <w:rPr>
                <w:sz w:val="22"/>
              </w:rPr>
              <w:t xml:space="preserve">     Разработка и принятие постановления Правительства  Саратовской области  об утверждении региональных адресных программ по переселению граждан из многоквартирных домов, признанных аварийными после 1 января 2012 г. на территории Саратовской области (на основании муниципальных адресных программ).</w:t>
            </w:r>
          </w:p>
        </w:tc>
        <w:tc>
          <w:tcPr>
            <w:tcW w:w="2835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Объем (%) существующего аварийного жилищного фонда в соответствии с данными Росстата и объема жилищного фонда, включенного в реестр СО</w:t>
            </w: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  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8D2A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607D27">
            <w:pPr>
              <w:pStyle w:val="Default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Первое полугодие 2016 г.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25.</w:t>
            </w:r>
          </w:p>
        </w:tc>
        <w:tc>
          <w:tcPr>
            <w:tcW w:w="4111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Реализация мероприятий по расселению граждан из аварийного жилищного фонда, признанного таковым после 1 января 2012 г., в том числе с учетом возможности субъекта Российской Федерации получить дополнительное финансирование за счет средств Фонда ЖКХ </w:t>
            </w:r>
            <w:r w:rsidRPr="00581212">
              <w:rPr>
                <w:i/>
                <w:sz w:val="22"/>
              </w:rPr>
              <w:t>(выполнение данного мероприятия осуществляется в соответствии с решениями, принимаемыми по данному вопросу на федеральном уровне)</w:t>
            </w:r>
          </w:p>
        </w:tc>
        <w:tc>
          <w:tcPr>
            <w:tcW w:w="2268" w:type="dxa"/>
          </w:tcPr>
          <w:p w:rsidR="00E82389" w:rsidRPr="00581212" w:rsidDel="00F25D64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Создание условий для организации работы по дальнейшему расселению граждан из аварийного жилищного фонда и улучшению условий их проживания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        Разработка и принятие постановления о порядке расселения из аварийного жилищного фонда с разбивкой по муниципальным</w:t>
            </w: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образованиям (будет разработан после принятия на федеральном уровне вопроса финансирования мероприятий по переселению граждан из аварийного жилищного фонда)</w:t>
            </w:r>
          </w:p>
        </w:tc>
        <w:tc>
          <w:tcPr>
            <w:tcW w:w="2835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1. Объем (шт., %) мероприятий комплекса мер, реализованных в установленные сроки по отношению к общему количеству мероприятий, включенных в комплекс мер</w:t>
            </w: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2. Количество (%) объема площади аварийного жилищного фонда, запланированного к расселению и фактически расселенного.</w:t>
            </w: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3. Количество (%)</w:t>
            </w: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объема человек,</w:t>
            </w: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запланированных к</w:t>
            </w: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расселению и фактически</w:t>
            </w:r>
          </w:p>
          <w:p w:rsidR="00E82389" w:rsidRPr="00581212" w:rsidDel="00F25D64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расселенных.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8D2AD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tabs>
                <w:tab w:val="left" w:pos="662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tabs>
                <w:tab w:val="left" w:pos="662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2017 г.</w:t>
            </w:r>
          </w:p>
        </w:tc>
      </w:tr>
      <w:tr w:rsidR="00E82389" w:rsidRPr="00581212" w:rsidTr="007E33D2">
        <w:tc>
          <w:tcPr>
            <w:tcW w:w="15876" w:type="dxa"/>
            <w:gridSpan w:val="7"/>
          </w:tcPr>
          <w:p w:rsidR="00E82389" w:rsidRPr="00581212" w:rsidRDefault="00E82389" w:rsidP="00607D27">
            <w:pPr>
              <w:numPr>
                <w:ilvl w:val="0"/>
                <w:numId w:val="35"/>
              </w:numPr>
              <w:suppressAutoHyphens/>
              <w:snapToGrid w:val="0"/>
              <w:jc w:val="center"/>
              <w:rPr>
                <w:b/>
                <w:sz w:val="22"/>
              </w:rPr>
            </w:pPr>
            <w:r w:rsidRPr="00581212">
              <w:rPr>
                <w:b/>
                <w:sz w:val="22"/>
              </w:rPr>
              <w:t>Обеспечение модернизации объектов жилищно-коммунального хозяйства</w:t>
            </w:r>
          </w:p>
          <w:p w:rsidR="00E82389" w:rsidRPr="00581212" w:rsidRDefault="00E82389" w:rsidP="00607D27">
            <w:pPr>
              <w:pStyle w:val="30"/>
              <w:shd w:val="clear" w:color="auto" w:fill="auto"/>
              <w:spacing w:line="240" w:lineRule="auto"/>
              <w:ind w:left="33"/>
              <w:jc w:val="center"/>
              <w:rPr>
                <w:b/>
                <w:sz w:val="22"/>
                <w:szCs w:val="22"/>
              </w:rPr>
            </w:pP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26.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     Разработка и утверждение программ комплексного развития коммунальной инфраструктуры (далее - ПКР) на территории Саратовской области </w:t>
            </w:r>
            <w:r w:rsidRPr="00581212">
              <w:rPr>
                <w:i/>
                <w:sz w:val="22"/>
              </w:rPr>
              <w:t>(распоряжение Правительства Российской Федерации от 22 августа 2011 г. № 1493-р)</w:t>
            </w:r>
          </w:p>
          <w:p w:rsidR="00E82389" w:rsidRPr="00581212" w:rsidRDefault="00E82389" w:rsidP="006C0AA2">
            <w:pPr>
              <w:ind w:left="53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 xml:space="preserve">   Обеспечение корректной реализации этапа утверждения схем водоснабжения и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водоотведения, с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учетом потребностей в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развитии поселения,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городского округа</w:t>
            </w:r>
          </w:p>
        </w:tc>
        <w:tc>
          <w:tcPr>
            <w:tcW w:w="3119" w:type="dxa"/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Постановление Правительства Саратовской области от 14.05.2005г. №168-П (в ред. постановления Правительства Саратовской области от 20.02.2014 N 96-П)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 xml:space="preserve">Завершение выполнения графика утверждения органами местного самоуправления Саратовской области программ комплексного развития систем коммунальной инфраструктуры муниципальных образований, утвержденного министром строительства и ЖКХ области  от 16.01.2014г. в части утверждения ПКР в Хвалынском и Калининском МР 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Количество муниципальных образований (62 шт., 100%), в которых утверждены  ПКР к общему количеству муниципальных образований, в которых должны быть утверждены ПКР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 xml:space="preserve"> МинЖКХ (Тепин Д.В.),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Администрации МР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Завершение работы –  31.12.2014 год, далее – постоянно, по мере необходимости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F42266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27.</w:t>
            </w:r>
          </w:p>
        </w:tc>
        <w:tc>
          <w:tcPr>
            <w:tcW w:w="4111" w:type="dxa"/>
          </w:tcPr>
          <w:p w:rsidR="00E82389" w:rsidRPr="00581212" w:rsidRDefault="00E82389" w:rsidP="00F422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Принятие постановления Правительства Саратовской области об организации работы по выявлению бесхозяйных объектов, проведению инвентаризации и государственной регистрации прав собственности на бесхозяйные объекты</w:t>
            </w:r>
          </w:p>
        </w:tc>
        <w:tc>
          <w:tcPr>
            <w:tcW w:w="2268" w:type="dxa"/>
          </w:tcPr>
          <w:p w:rsidR="00E82389" w:rsidRPr="00581212" w:rsidRDefault="00E82389" w:rsidP="00F42266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Актуализация информации об объектах жилищно-коммунального хозяйства</w:t>
            </w:r>
          </w:p>
        </w:tc>
        <w:tc>
          <w:tcPr>
            <w:tcW w:w="3119" w:type="dxa"/>
          </w:tcPr>
          <w:p w:rsidR="00E82389" w:rsidRPr="00581212" w:rsidRDefault="00E82389" w:rsidP="00F42266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Постановление Правительства Саратовской области об организации работы по выявлению бесхозяйных объектов, проведению инвентаризации и государственной регистрации прав собственности на бесхозяйные объекты</w:t>
            </w:r>
          </w:p>
        </w:tc>
        <w:tc>
          <w:tcPr>
            <w:tcW w:w="2835" w:type="dxa"/>
          </w:tcPr>
          <w:p w:rsidR="00E82389" w:rsidRPr="00581212" w:rsidRDefault="00E82389" w:rsidP="00F42266">
            <w:pPr>
              <w:tabs>
                <w:tab w:val="left" w:pos="735"/>
              </w:tabs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F42266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F42266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До 01.01.2015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F42266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82389" w:rsidRPr="00581212" w:rsidRDefault="00E82389" w:rsidP="00F422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Проведение работ по выявлению бесхозяйных объектов, инвентаризации и государственной регистрации прав собственности на бесхозяйные объекты.</w:t>
            </w:r>
          </w:p>
          <w:p w:rsidR="00E82389" w:rsidRPr="00581212" w:rsidRDefault="00E82389" w:rsidP="00F422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Мониторинг данного мероприятия с разбивкой по муниципальным образованиям</w:t>
            </w:r>
          </w:p>
          <w:p w:rsidR="00E82389" w:rsidRPr="00581212" w:rsidRDefault="00E82389" w:rsidP="00F4226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68" w:type="dxa"/>
          </w:tcPr>
          <w:p w:rsidR="00E82389" w:rsidRPr="00581212" w:rsidRDefault="00E82389" w:rsidP="00F42266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Актуализация информации об объектах жилищно-коммунального хозяйства</w:t>
            </w:r>
          </w:p>
        </w:tc>
        <w:tc>
          <w:tcPr>
            <w:tcW w:w="3119" w:type="dxa"/>
          </w:tcPr>
          <w:p w:rsidR="00E82389" w:rsidRPr="00581212" w:rsidRDefault="00E82389" w:rsidP="00F42266">
            <w:pPr>
              <w:tabs>
                <w:tab w:val="left" w:pos="735"/>
              </w:tabs>
              <w:snapToGrid w:val="0"/>
              <w:rPr>
                <w:sz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F42266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1. Количество выявленных бесхозяйных объектов жилищно-коммунального хозяйства – по факту выявления на конец отчетного года - 4485 шт.</w:t>
            </w:r>
          </w:p>
          <w:p w:rsidR="00E82389" w:rsidRPr="00581212" w:rsidRDefault="00E82389" w:rsidP="00F42266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2. Количество  выявленных бесхозяйных объектов жилищно-коммунального хозяйства, права собственности на которые зарегистрированы – по факту выявления на конец отчетного года - 1668 шт.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F42266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F42266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F42266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Постоянно. Мониторинг – ежеквартально до 15 января, до 15 апреля, до 15 июля, до 15 октября отчетного года</w:t>
            </w:r>
          </w:p>
        </w:tc>
      </w:tr>
      <w:tr w:rsidR="00E82389" w:rsidRPr="00581212" w:rsidTr="007E33D2">
        <w:trPr>
          <w:trHeight w:val="3992"/>
        </w:trPr>
        <w:tc>
          <w:tcPr>
            <w:tcW w:w="567" w:type="dxa"/>
          </w:tcPr>
          <w:p w:rsidR="00E82389" w:rsidRPr="00581212" w:rsidRDefault="00E82389" w:rsidP="00F42266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28.</w:t>
            </w:r>
          </w:p>
        </w:tc>
        <w:tc>
          <w:tcPr>
            <w:tcW w:w="4111" w:type="dxa"/>
          </w:tcPr>
          <w:p w:rsidR="00E82389" w:rsidRPr="00581212" w:rsidRDefault="00E82389" w:rsidP="00F422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Принятие постановления Правительства Саратовской области об организации работы по проведению регистрации прав собственности на объекты жилищно-коммунального хозяйства с разбивкой по муниципальным образованиям</w:t>
            </w:r>
          </w:p>
          <w:p w:rsidR="00E82389" w:rsidRPr="00581212" w:rsidRDefault="00E82389" w:rsidP="00F42266">
            <w:pPr>
              <w:tabs>
                <w:tab w:val="left" w:pos="93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E82389" w:rsidRPr="00581212" w:rsidRDefault="00E82389" w:rsidP="00F42266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Создание условий для привлечения инвестиций в сферу жилищно-коммунального хозяйства субъекта Российской Федерации</w:t>
            </w:r>
          </w:p>
        </w:tc>
        <w:tc>
          <w:tcPr>
            <w:tcW w:w="3119" w:type="dxa"/>
          </w:tcPr>
          <w:p w:rsidR="00E82389" w:rsidRPr="00581212" w:rsidRDefault="00E82389" w:rsidP="00F422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Постановление Правительства Саратовской области об организации работы по проведению регистрации  собственности на объекты жилищно-коммунального хозяйства с разбивкой по муниципальным образованиям</w:t>
            </w:r>
          </w:p>
          <w:p w:rsidR="00E82389" w:rsidRPr="00581212" w:rsidRDefault="00E82389" w:rsidP="00F42266">
            <w:pPr>
              <w:tabs>
                <w:tab w:val="left" w:pos="93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F42266">
            <w:pPr>
              <w:tabs>
                <w:tab w:val="left" w:pos="735"/>
              </w:tabs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F42266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F42266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До 01.01.2015 г.</w:t>
            </w:r>
          </w:p>
        </w:tc>
      </w:tr>
      <w:tr w:rsidR="00E82389" w:rsidRPr="00581212" w:rsidTr="007E33D2">
        <w:trPr>
          <w:trHeight w:val="3992"/>
        </w:trPr>
        <w:tc>
          <w:tcPr>
            <w:tcW w:w="567" w:type="dxa"/>
          </w:tcPr>
          <w:p w:rsidR="00E82389" w:rsidRPr="00581212" w:rsidRDefault="00E82389" w:rsidP="00F42266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82389" w:rsidRPr="00581212" w:rsidRDefault="00E82389" w:rsidP="00F422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Утверждение графика регистрации прав собственности на объекты жилищно-коммунального хозяйства с разбивкой по муниципальным образованиям</w:t>
            </w:r>
          </w:p>
          <w:p w:rsidR="00E82389" w:rsidRPr="00581212" w:rsidRDefault="00E82389" w:rsidP="00F4226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68" w:type="dxa"/>
          </w:tcPr>
          <w:p w:rsidR="00E82389" w:rsidRPr="00581212" w:rsidRDefault="00E82389" w:rsidP="00F42266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Создание условий для привлечения инвестиций в сферу жилищно-коммунального хозяйства субъекта Российской Федерации</w:t>
            </w:r>
          </w:p>
        </w:tc>
        <w:tc>
          <w:tcPr>
            <w:tcW w:w="3119" w:type="dxa"/>
          </w:tcPr>
          <w:p w:rsidR="00E82389" w:rsidRPr="00581212" w:rsidRDefault="00E82389" w:rsidP="00F422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График регистрации прав собственности на объекты жилищно-коммунального хозяйства с разбивкой по муниципальным образованиям</w:t>
            </w:r>
          </w:p>
          <w:p w:rsidR="00E82389" w:rsidRPr="00581212" w:rsidRDefault="00E82389" w:rsidP="00F42266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F42266">
            <w:pPr>
              <w:tabs>
                <w:tab w:val="left" w:pos="735"/>
              </w:tabs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F42266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F42266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F42266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До 01.01.2015 г.</w:t>
            </w:r>
          </w:p>
        </w:tc>
      </w:tr>
      <w:tr w:rsidR="00E82389" w:rsidRPr="00581212" w:rsidTr="007E33D2">
        <w:trPr>
          <w:trHeight w:val="3992"/>
        </w:trPr>
        <w:tc>
          <w:tcPr>
            <w:tcW w:w="567" w:type="dxa"/>
          </w:tcPr>
          <w:p w:rsidR="00E82389" w:rsidRPr="00581212" w:rsidRDefault="00E82389" w:rsidP="00F42266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82389" w:rsidRPr="00581212" w:rsidRDefault="00E82389" w:rsidP="00F422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Проведение работ по регистрации прав собственности на объекты жилищно-коммунального хозяйства.</w:t>
            </w:r>
          </w:p>
          <w:p w:rsidR="00E82389" w:rsidRPr="00581212" w:rsidRDefault="00E82389" w:rsidP="00F422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Мониторинг данного мероприятия с разбивкой по муниципальным образованиям</w:t>
            </w:r>
          </w:p>
          <w:p w:rsidR="00E82389" w:rsidRPr="00581212" w:rsidRDefault="00E82389" w:rsidP="00F4226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68" w:type="dxa"/>
          </w:tcPr>
          <w:p w:rsidR="00E82389" w:rsidRPr="00581212" w:rsidRDefault="00E82389" w:rsidP="00F42266">
            <w:pPr>
              <w:snapToGrid w:val="0"/>
              <w:rPr>
                <w:sz w:val="22"/>
              </w:rPr>
            </w:pPr>
          </w:p>
        </w:tc>
        <w:tc>
          <w:tcPr>
            <w:tcW w:w="3119" w:type="dxa"/>
          </w:tcPr>
          <w:p w:rsidR="00E82389" w:rsidRPr="00581212" w:rsidRDefault="00E82389" w:rsidP="00F4226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F42266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1. Отношение количества зарегистрированных в установленном порядке объектов жилищно-коммунального хозяйства по отношению к общему количеству таких объектов, расположенных на территории Саратовской области -100%.</w:t>
            </w:r>
          </w:p>
          <w:p w:rsidR="00E82389" w:rsidRPr="00581212" w:rsidRDefault="00E82389" w:rsidP="00F42266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2. Количество бесхозных объектов жилищно-коммунального хозяйства</w:t>
            </w:r>
            <w:r w:rsidRPr="00581212" w:rsidDel="007E46CB">
              <w:rPr>
                <w:sz w:val="22"/>
              </w:rPr>
              <w:t xml:space="preserve"> </w:t>
            </w:r>
            <w:r w:rsidRPr="00581212">
              <w:rPr>
                <w:sz w:val="22"/>
              </w:rPr>
              <w:t xml:space="preserve"> с разбивкой по муниципальным образованиям – по факту на конец отчетного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F42266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F42266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F42266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Регистрация - постоянно по мере необходимости.</w:t>
            </w:r>
          </w:p>
          <w:p w:rsidR="00E82389" w:rsidRPr="00581212" w:rsidRDefault="00E82389" w:rsidP="00F42266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Мониторинг – ежеквартально до 15 января, до 15 апреля, до 15 июля, до 15 октября отчетного года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29.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Разработка и утверждение схем водоснабжения и водоотведения, теплоснабжения в муниципальных образованиях </w:t>
            </w:r>
            <w:r w:rsidRPr="00581212">
              <w:rPr>
                <w:i/>
                <w:sz w:val="22"/>
              </w:rPr>
              <w:t>(перечень поручений Президента Российской Федерации от 13 февраля 2014 г. №Пр-299, распоряжение Правительства Российской Федерации от 22 августа 2011 г. № 1493-р)</w:t>
            </w:r>
          </w:p>
          <w:p w:rsidR="00E82389" w:rsidRPr="00581212" w:rsidRDefault="00E82389" w:rsidP="006C0AA2">
            <w:pPr>
              <w:ind w:left="53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Создание условий для привлечения инвестиций в сферы водоснабжения и водоотведения, теплоснабжения области;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оптимизация расходов на реализацию схем водоснабжения и водоотведения, теплоснабжения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Постановление Правительства Саратовской области от 14.05.2005г. №168-П (в ред. постановления Правительства Саратовской области от 20.02.2014 N 96-П)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 xml:space="preserve">Завершение выполнения  Графика утверждения органами местного самоуправления Саратовской области схем теплоснабжения населенных пунктов,  утвержденного министром строительства и ЖКХ области в завершения части утверждения схем теплоснабжения в МО г. Энгельс и ЗАТО Светлый </w:t>
            </w: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 xml:space="preserve">1. Количество  (331 шт, 100%) муниципальных образований, в которых разработаны схемы  водоснабжения и водоотведения, Количество (260 шт, 100%) муниципальных районов, в которых разработаны схемы теплоснабжения к общему количеству муниципальных образований, в которых такие схемы должны быть разработаны (с разбивкой по отраслям) </w:t>
            </w: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МинЖКХ (Тепин Д.В.),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администрации МО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Завершение выполнения Графика утверждения органами местного самоуправления Саратовской области схем теплоснабжения населенных пунктов до 15.12.2014г. 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30.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tabs>
                <w:tab w:val="left" w:pos="317"/>
              </w:tabs>
              <w:rPr>
                <w:sz w:val="22"/>
              </w:rPr>
            </w:pPr>
            <w:r w:rsidRPr="00581212">
              <w:rPr>
                <w:sz w:val="22"/>
              </w:rPr>
              <w:t xml:space="preserve">Проведение оценки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 (далее – УП) </w:t>
            </w:r>
            <w:r w:rsidRPr="00581212">
              <w:rPr>
                <w:i/>
                <w:sz w:val="22"/>
              </w:rPr>
              <w:t>(протокол селекторного совещания у Заместителя Председателя Правительства Российской Федерации Д.Н. Козака от 27 июня 2014 г. №ДК-П9-127пр)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Создание актуальной информационной базы о состоянии УП;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создание условий для привлечения инвестиций в сферу водоснабжения и водоотведения области</w:t>
            </w:r>
          </w:p>
        </w:tc>
        <w:tc>
          <w:tcPr>
            <w:tcW w:w="3119" w:type="dxa"/>
          </w:tcPr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 xml:space="preserve">Внесение дополнений в Постановление Правительства Саратовской области от 14.05.2005г. №168-П в части проведения оценки эффективности ГУП и мониторинга за проведением оценки администрациями МУПов  Разработка и принятие Постановления Правительства Саратовской области  «Об оценке эффективности УП» </w:t>
            </w:r>
          </w:p>
        </w:tc>
        <w:tc>
          <w:tcPr>
            <w:tcW w:w="2835" w:type="dxa"/>
          </w:tcPr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Количество ГУП - (1 шт, 100%), МУП - 42 (100%) в отношении которых проведена оценка эффективности, подготовлены соответствующие заключения по отношению к общему количеству УП, фактически осуществляющих деятельность на территории Саратовской области (по данным Росстата)</w:t>
            </w: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МинЖКХ (Тепин Д.В.),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 xml:space="preserve">Проект постановления - 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декабрь 2014 г.</w:t>
            </w:r>
          </w:p>
          <w:p w:rsidR="00E82389" w:rsidRPr="00581212" w:rsidRDefault="00E82389" w:rsidP="006C0AA2">
            <w:pPr>
              <w:ind w:right="-107"/>
              <w:rPr>
                <w:sz w:val="22"/>
              </w:rPr>
            </w:pPr>
            <w:r w:rsidRPr="00581212">
              <w:rPr>
                <w:sz w:val="22"/>
              </w:rPr>
              <w:t>В ноябре 2014г. по области проведена оценка эффективности - 100% ГУП, 100% МУП. Неэффективные УП отсутствуют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31.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tabs>
                <w:tab w:val="left" w:pos="317"/>
              </w:tabs>
              <w:rPr>
                <w:sz w:val="22"/>
              </w:rPr>
            </w:pPr>
            <w:r w:rsidRPr="00581212">
              <w:rPr>
                <w:sz w:val="22"/>
              </w:rPr>
              <w:t>Актуализация региональных графиков передачи в концессию имущества  неэффективных УП в соответствии с типовой формой, подготовленной Минстроем России</w:t>
            </w:r>
          </w:p>
          <w:p w:rsidR="00E82389" w:rsidRPr="00581212" w:rsidRDefault="00E82389" w:rsidP="006C0AA2">
            <w:pPr>
              <w:tabs>
                <w:tab w:val="left" w:pos="317"/>
              </w:tabs>
              <w:rPr>
                <w:sz w:val="22"/>
              </w:rPr>
            </w:pPr>
            <w:r w:rsidRPr="00581212">
              <w:rPr>
                <w:i/>
                <w:sz w:val="22"/>
              </w:rPr>
              <w:t>(протокол селекторного совещания у Заместителя Председателя Правительства Российской Федерации Д.Н. Козака от 27 июня 2014 г. №ДК-П9-127пр)</w:t>
            </w:r>
          </w:p>
        </w:tc>
        <w:tc>
          <w:tcPr>
            <w:tcW w:w="2268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создание условий для привлечения инвестиций в сферу водоснабжения и водоотведения области</w:t>
            </w:r>
          </w:p>
        </w:tc>
        <w:tc>
          <w:tcPr>
            <w:tcW w:w="3119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Внесение дополнений в Постановление Правительства Саратовской области от 14.05.2005г. №168-П в части проведения ежегодной  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актуализации региональных графиков передачи в концессию имущества  неэффективных УП с подготовкой отчета</w:t>
            </w:r>
          </w:p>
        </w:tc>
        <w:tc>
          <w:tcPr>
            <w:tcW w:w="2835" w:type="dxa"/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1. Количество (0%, шт.)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соглашений,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запланированных к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заключению к количеству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соглашений, фактически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заключенных.</w:t>
            </w:r>
          </w:p>
          <w:p w:rsidR="00E82389" w:rsidRPr="00581212" w:rsidRDefault="00E82389" w:rsidP="006C0AA2">
            <w:pPr>
              <w:pStyle w:val="ListParagraph"/>
              <w:numPr>
                <w:ilvl w:val="0"/>
                <w:numId w:val="44"/>
              </w:numPr>
              <w:tabs>
                <w:tab w:val="left" w:pos="735"/>
              </w:tabs>
              <w:ind w:left="0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Объем (0%)  коммунальной инфраструктуры, «законтрактованный» по концессионным соглашениям к общему объему (%) коммунальной инфраструктуры</w:t>
            </w:r>
          </w:p>
          <w:p w:rsidR="00E82389" w:rsidRPr="00581212" w:rsidRDefault="00E82389" w:rsidP="006C0AA2">
            <w:pPr>
              <w:pStyle w:val="ListParagraph"/>
              <w:tabs>
                <w:tab w:val="left" w:pos="735"/>
              </w:tabs>
              <w:ind w:left="0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По состоянию на 15.11.2014г. неэффективные УП отсутсвуют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МинЖКХ (Тепин Д.В.),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 xml:space="preserve">Проект постановления - 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декабрь 2014 г.</w:t>
            </w:r>
          </w:p>
          <w:p w:rsidR="00E82389" w:rsidRPr="00581212" w:rsidRDefault="00E82389" w:rsidP="006C0AA2">
            <w:pPr>
              <w:tabs>
                <w:tab w:val="left" w:pos="317"/>
              </w:tabs>
              <w:rPr>
                <w:sz w:val="22"/>
              </w:rPr>
            </w:pPr>
            <w:r w:rsidRPr="00581212">
              <w:rPr>
                <w:sz w:val="22"/>
              </w:rPr>
              <w:t>Актуализация региональных графиков передачи в концессию имущества  неэффективных УП ежегодно в  ноябре.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32.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tabs>
                <w:tab w:val="left" w:pos="317"/>
              </w:tabs>
              <w:rPr>
                <w:sz w:val="22"/>
              </w:rPr>
            </w:pPr>
            <w:r w:rsidRPr="00581212">
              <w:rPr>
                <w:sz w:val="22"/>
              </w:rPr>
              <w:t>Размещение актуализированных графиков передачи инфраструктуры неэффективных унитарных предприятий в концессию и соответствующей конкурсной документации</w:t>
            </w:r>
          </w:p>
          <w:p w:rsidR="00E82389" w:rsidRPr="00581212" w:rsidRDefault="00E82389" w:rsidP="006C0AA2">
            <w:pPr>
              <w:tabs>
                <w:tab w:val="left" w:pos="317"/>
              </w:tabs>
              <w:rPr>
                <w:sz w:val="22"/>
              </w:rPr>
            </w:pPr>
            <w:r w:rsidRPr="00581212">
              <w:rPr>
                <w:sz w:val="22"/>
              </w:rPr>
              <w:t xml:space="preserve">в открытом доступе на сайте Минстроя России </w:t>
            </w:r>
          </w:p>
        </w:tc>
        <w:tc>
          <w:tcPr>
            <w:tcW w:w="2268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Создание актуальной информационной базы о состоянии УП;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создание условий для привлечения инвестиций в сферу водоснабжения и водоотведения области</w:t>
            </w:r>
          </w:p>
        </w:tc>
        <w:tc>
          <w:tcPr>
            <w:tcW w:w="3119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Внесение дополнений в Постановление Правительства Саратовской области от 14.05.2005г. №168-П в части проведения ежегодного размещение актуализированных графиков передачи инфраструктуры неэффективных унитарных предприятий в концессию </w:t>
            </w:r>
          </w:p>
        </w:tc>
        <w:tc>
          <w:tcPr>
            <w:tcW w:w="2835" w:type="dxa"/>
          </w:tcPr>
          <w:p w:rsidR="00E82389" w:rsidRPr="00581212" w:rsidRDefault="00E82389" w:rsidP="006C0AA2">
            <w:pPr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МинЖКХ (Тепин Д.В.),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 xml:space="preserve">Проект постановления - 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декабрь 2014 г.</w:t>
            </w:r>
          </w:p>
          <w:p w:rsidR="00E82389" w:rsidRPr="00581212" w:rsidRDefault="00E82389" w:rsidP="006C0AA2">
            <w:pPr>
              <w:tabs>
                <w:tab w:val="left" w:pos="317"/>
              </w:tabs>
              <w:rPr>
                <w:sz w:val="22"/>
              </w:rPr>
            </w:pPr>
            <w:r w:rsidRPr="00581212">
              <w:rPr>
                <w:sz w:val="22"/>
              </w:rPr>
              <w:t>Размещение актуализированных графиков передачи инфраструктуры неэффективных УП в концессию ежегодно в ноябре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33.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Передача частным операторам  на основе концессионных соглашений объектов жилищно-коммунального хозяйства всех УП, осуществляющих неэффективное управление </w:t>
            </w:r>
            <w:r w:rsidRPr="00581212">
              <w:rPr>
                <w:i/>
                <w:sz w:val="22"/>
              </w:rPr>
              <w:t>(перечень поручений Президента Российской Федерации от 6 июля 2013 г. № Пр-1479)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  <w:p w:rsidR="00E82389" w:rsidRPr="00581212" w:rsidRDefault="00E82389" w:rsidP="006C0AA2">
            <w:pPr>
              <w:tabs>
                <w:tab w:val="left" w:pos="317"/>
              </w:tabs>
              <w:rPr>
                <w:sz w:val="22"/>
              </w:rPr>
            </w:pPr>
          </w:p>
          <w:p w:rsidR="00E82389" w:rsidRPr="00581212" w:rsidRDefault="00E82389" w:rsidP="006C0AA2">
            <w:pPr>
              <w:tabs>
                <w:tab w:val="left" w:pos="317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Модернизация объектов жилищно-коммунального хозяйства;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   создание условий для привлечения инвестиций в сферу водоснабжения и водоотведения, теплоснабжения Саратовской области;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     повышение качества коммунальных услуг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Внесение дополнений в Постановление Правительства Саратовской области от 14.05.2005г. №168-П в части передачи частным операторам на основе концессионных соглашений объектов жилищно-коммунального хозяйства области неэффективных ГУП и мониторинга за осуществлением такой передачи администрациями муниципальных образований неэффективных МУП </w:t>
            </w: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  1.Количество (шт.) заключенных концессионных соглашений.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   2.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 </w:t>
            </w:r>
            <w:r w:rsidRPr="00581212">
              <w:rPr>
                <w:i/>
                <w:sz w:val="22"/>
              </w:rPr>
              <w:t>(Указ Президента Российской Федерации от 7 мая 2012 г. №600)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i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МинЖКХ (Тепин Д.В.),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Администра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ции МО,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 xml:space="preserve">Проект постановления - 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декабрь 2014 г.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Передача частным операторам  на основе концессионных соглашений объектов жилищно-коммунального хозяйства по мере выявления ежегодно ноябрь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34.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tabs>
                <w:tab w:val="left" w:pos="317"/>
              </w:tabs>
              <w:rPr>
                <w:sz w:val="22"/>
              </w:rPr>
            </w:pPr>
            <w:r w:rsidRPr="00581212">
              <w:rPr>
                <w:sz w:val="22"/>
              </w:rPr>
              <w:t>Заключение соглашений об условиях осуществления регулируемой деятельности в сферах водоснабжения и водоотведения, теплоснабжения на территории Саратовской области</w:t>
            </w:r>
          </w:p>
          <w:p w:rsidR="00E82389" w:rsidRPr="00581212" w:rsidRDefault="00E82389" w:rsidP="006C0AA2">
            <w:pPr>
              <w:tabs>
                <w:tab w:val="left" w:pos="317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      Обеспечение долгосрочных параметров регулирования тарифов;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       привлечение инвестиций в сферу водоснабжения и водоотведения, теплоснабжения области</w:t>
            </w:r>
          </w:p>
        </w:tc>
        <w:tc>
          <w:tcPr>
            <w:tcW w:w="3119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Внесение дополнений в Постановление Правительства Саратовской области от 12 апреля 2007 года N 169-П в ред. </w:t>
            </w:r>
            <w:hyperlink r:id="rId6">
              <w:r w:rsidRPr="00581212">
                <w:rPr>
                  <w:sz w:val="22"/>
                </w:rPr>
                <w:t>постановления Правительства Саратовской области от 17.01.2013 N 18-П</w:t>
              </w:r>
            </w:hyperlink>
            <w:r w:rsidRPr="00581212">
              <w:rPr>
                <w:sz w:val="22"/>
              </w:rPr>
              <w:t>);</w:t>
            </w:r>
            <w:r w:rsidRPr="00581212">
              <w:rPr>
                <w:sz w:val="22"/>
              </w:rPr>
              <w:br/>
              <w:t xml:space="preserve">Организация работы по заключению соглашений об условиях осуществления регулируемой деятельности в сферах водоснабжения и водоотведения, теплоснабжения на территории Саратовской области </w:t>
            </w:r>
          </w:p>
        </w:tc>
        <w:tc>
          <w:tcPr>
            <w:tcW w:w="2835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Количество (шт.) фактически заключенных соглашений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КГРТ (НОВИКОВА Л.Н.)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Проект постановления декабрь 2014г.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Заключение соглашений ежегодно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35.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ind w:left="53"/>
              <w:rPr>
                <w:sz w:val="22"/>
              </w:rPr>
            </w:pPr>
            <w:r w:rsidRPr="00581212">
              <w:rPr>
                <w:sz w:val="22"/>
              </w:rPr>
              <w:t xml:space="preserve">     Установление долгосрочных параметров регулирования тарифов в сферах водоснабжения и водоотведения, теплоснабжения на территории Саратовской области</w:t>
            </w:r>
          </w:p>
        </w:tc>
        <w:tc>
          <w:tcPr>
            <w:tcW w:w="2268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     Привлечение инвестиций в сферу водоснабжения и водоотведения, теплоснабжения Саратовской области</w:t>
            </w:r>
          </w:p>
        </w:tc>
        <w:tc>
          <w:tcPr>
            <w:tcW w:w="3119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Постановление Правительства Саратовской области от 12 апреля 2007 года N 169-П в ред. </w:t>
            </w:r>
            <w:hyperlink r:id="rId7">
              <w:r w:rsidRPr="00581212">
                <w:rPr>
                  <w:sz w:val="22"/>
                </w:rPr>
                <w:t>постановления Правительства Саратовской области от 17.01.2013 N 18-П</w:t>
              </w:r>
            </w:hyperlink>
            <w:r w:rsidRPr="00581212">
              <w:rPr>
                <w:sz w:val="22"/>
              </w:rPr>
              <w:t>);</w:t>
            </w:r>
          </w:p>
        </w:tc>
        <w:tc>
          <w:tcPr>
            <w:tcW w:w="2835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Количество (%, шт.) РСО в сфере водоснабжения, теплоснабжения перешедших на долгосрочные параметры регулирования тарифов по отношению к их общему количеству (с разбивкой по отраслям)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КГРТ (НОВИКОВА Л.Н.)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ind w:left="53"/>
              <w:rPr>
                <w:sz w:val="22"/>
              </w:rPr>
            </w:pPr>
            <w:r w:rsidRPr="00581212">
              <w:rPr>
                <w:sz w:val="22"/>
              </w:rPr>
              <w:t xml:space="preserve">   С 1 января 2016 г.</w:t>
            </w:r>
          </w:p>
        </w:tc>
      </w:tr>
      <w:tr w:rsidR="00E82389" w:rsidRPr="00581212" w:rsidTr="007E33D2">
        <w:tc>
          <w:tcPr>
            <w:tcW w:w="15876" w:type="dxa"/>
            <w:gridSpan w:val="7"/>
          </w:tcPr>
          <w:p w:rsidR="00E82389" w:rsidRPr="00581212" w:rsidRDefault="00E82389" w:rsidP="00607D27">
            <w:pPr>
              <w:numPr>
                <w:ilvl w:val="1"/>
                <w:numId w:val="36"/>
              </w:numPr>
              <w:suppressAutoHyphens/>
              <w:snapToGrid w:val="0"/>
              <w:jc w:val="center"/>
              <w:rPr>
                <w:b/>
                <w:sz w:val="22"/>
              </w:rPr>
            </w:pPr>
            <w:r w:rsidRPr="00581212">
              <w:rPr>
                <w:b/>
                <w:sz w:val="22"/>
              </w:rPr>
              <w:t>Модернизация объектов жилищно-коммунального хозяйства в сфере водоснабжения и водоотведения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36.</w:t>
            </w:r>
          </w:p>
        </w:tc>
        <w:tc>
          <w:tcPr>
            <w:tcW w:w="4111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Анализ качества предоставления услуг водоснабжения и водоотведения в разрезе муниципальных образований Саратовской области </w:t>
            </w:r>
          </w:p>
        </w:tc>
        <w:tc>
          <w:tcPr>
            <w:tcW w:w="2268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Ежеквартальная информация муниципальных образований о состоянии качества услуг водоснабжения и водоотведения </w:t>
            </w:r>
          </w:p>
        </w:tc>
        <w:tc>
          <w:tcPr>
            <w:tcW w:w="2835" w:type="dxa"/>
          </w:tcPr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Информация в Правительство Саратовской области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 (при необходимости и в иные органы)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37.</w:t>
            </w:r>
          </w:p>
        </w:tc>
        <w:tc>
          <w:tcPr>
            <w:tcW w:w="4111" w:type="dxa"/>
          </w:tcPr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Утверждение планов мероприятий, направленных на доведение до надлежащего качества услуг по водоснабжению и водоотведению, предусматривающих обеспечение 90% населения доброкачественной питьевой водой </w:t>
            </w:r>
          </w:p>
        </w:tc>
        <w:tc>
          <w:tcPr>
            <w:tcW w:w="2268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Разработка и принятие постановления Правительства Саратовской области об уполномоченном органе по  организации работы по установлению показателей деятельности для РСО с разбивкой по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муниципальным образованиям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(в соответствии с приказом Минстроя РФ от 04.04.2014г. № 162/пр).</w:t>
            </w:r>
          </w:p>
        </w:tc>
        <w:tc>
          <w:tcPr>
            <w:tcW w:w="2835" w:type="dxa"/>
          </w:tcPr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Обеспечение 90% населения питьевой водой, соответствующей  нормативному уровню качества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ФБУЗ «Центр гигиены и эпидемиологии в Саратовской области» (Казакова Л.В.)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312820">
            <w:pPr>
              <w:tabs>
                <w:tab w:val="left" w:pos="735"/>
              </w:tabs>
              <w:snapToGrid w:val="0"/>
            </w:pPr>
            <w:r w:rsidRPr="00581212">
              <w:t>До 2020 г.</w:t>
            </w:r>
          </w:p>
          <w:p w:rsidR="00E82389" w:rsidRPr="00581212" w:rsidRDefault="00E82389" w:rsidP="00312820">
            <w:pPr>
              <w:tabs>
                <w:tab w:val="left" w:pos="735"/>
              </w:tabs>
              <w:snapToGrid w:val="0"/>
            </w:pPr>
          </w:p>
          <w:p w:rsidR="00E82389" w:rsidRPr="00581212" w:rsidRDefault="00E82389" w:rsidP="00312820">
            <w:pPr>
              <w:tabs>
                <w:tab w:val="left" w:pos="735"/>
              </w:tabs>
              <w:snapToGrid w:val="0"/>
            </w:pP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38.</w:t>
            </w:r>
          </w:p>
        </w:tc>
        <w:tc>
          <w:tcPr>
            <w:tcW w:w="4111" w:type="dxa"/>
          </w:tcPr>
          <w:p w:rsidR="00E82389" w:rsidRPr="00581212" w:rsidRDefault="00E82389" w:rsidP="00607D27">
            <w:pPr>
              <w:rPr>
                <w:i/>
                <w:sz w:val="22"/>
              </w:rPr>
            </w:pPr>
            <w:r w:rsidRPr="00581212">
              <w:rPr>
                <w:sz w:val="22"/>
              </w:rPr>
              <w:t xml:space="preserve">Определение плановых значений снижения количества аварий и чрезвычайных ситуаций при производстве, транспортировке и распределении питьевой воды не менее чем в полтора раза </w:t>
            </w:r>
            <w:r w:rsidRPr="00581212">
              <w:rPr>
                <w:i/>
                <w:sz w:val="22"/>
              </w:rPr>
              <w:t>(перечень поручений Президента Российской Федерации от 6 июля 2013 г. № Пр-1479)</w:t>
            </w:r>
          </w:p>
          <w:p w:rsidR="00E82389" w:rsidRPr="00581212" w:rsidRDefault="00E82389" w:rsidP="00607D27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Разработка и принятие постановления Правительства Саратовской области об уполномоченном органе по  организации работы по установлению показателей деятельности для РСО с разбивкой по муниципальным образованиям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(в соответствии с приказом Минстроя РФ от 04.04.2014г. № 162/пр).</w:t>
            </w:r>
          </w:p>
        </w:tc>
        <w:tc>
          <w:tcPr>
            <w:tcW w:w="2835" w:type="dxa"/>
          </w:tcPr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Снижение не менее чем в 1,5 раза количества аварий и чрезвычайных ситуаций при производстве, транспортировке и распределении питьевой воды (исключение составляют чрезвычайные ситуации природного характера)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312820">
            <w:pPr>
              <w:tabs>
                <w:tab w:val="left" w:pos="735"/>
              </w:tabs>
              <w:snapToGrid w:val="0"/>
              <w:rPr>
                <w:color w:val="1D1D1D"/>
              </w:rPr>
            </w:pPr>
            <w:r w:rsidRPr="00581212">
              <w:rPr>
                <w:color w:val="1D1D1D"/>
              </w:rPr>
              <w:t xml:space="preserve">До 2017 г. </w:t>
            </w:r>
          </w:p>
          <w:p w:rsidR="00E82389" w:rsidRPr="00581212" w:rsidRDefault="00E82389" w:rsidP="00312820">
            <w:pPr>
              <w:tabs>
                <w:tab w:val="left" w:pos="735"/>
              </w:tabs>
              <w:snapToGrid w:val="0"/>
              <w:rPr>
                <w:color w:val="1D1D1D"/>
              </w:rPr>
            </w:pPr>
          </w:p>
          <w:p w:rsidR="00E82389" w:rsidRPr="00581212" w:rsidRDefault="00E82389" w:rsidP="00312820">
            <w:pPr>
              <w:tabs>
                <w:tab w:val="left" w:pos="735"/>
              </w:tabs>
              <w:snapToGrid w:val="0"/>
            </w:pP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39.</w:t>
            </w:r>
          </w:p>
        </w:tc>
        <w:tc>
          <w:tcPr>
            <w:tcW w:w="4111" w:type="dxa"/>
          </w:tcPr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Определение плановых значений снижения до нормативного уровня технологических потерь питьевой воды при транспортировке по сетям</w:t>
            </w:r>
            <w:r w:rsidRPr="00581212">
              <w:rPr>
                <w:sz w:val="22"/>
              </w:rPr>
              <w:br/>
            </w:r>
            <w:r w:rsidRPr="00581212">
              <w:rPr>
                <w:i/>
                <w:sz w:val="22"/>
              </w:rPr>
              <w:t>(перечень поручений Президента Российской Федерации от 6 июля 2013 г. № Пр-1479)</w:t>
            </w:r>
          </w:p>
        </w:tc>
        <w:tc>
          <w:tcPr>
            <w:tcW w:w="2268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Разработка и принятие постановления Правительства Саратовской области об уполномоченном органе по  организации работы по установлению показателей деятельности для РСО с разбивкой по муниципальным образованиям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i/>
                <w:sz w:val="22"/>
              </w:rPr>
            </w:pPr>
            <w:r w:rsidRPr="00581212">
              <w:rPr>
                <w:i/>
                <w:sz w:val="22"/>
              </w:rPr>
              <w:t>(в соответствии с приказом Минстроя РФ от 04.04.2014г.   № 162/пр).</w:t>
            </w:r>
          </w:p>
        </w:tc>
        <w:tc>
          <w:tcPr>
            <w:tcW w:w="2835" w:type="dxa"/>
          </w:tcPr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Снижение до нормативного уровня технологических потерь питьевой воды при транспортировке по сетям 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312820">
            <w:pPr>
              <w:tabs>
                <w:tab w:val="left" w:pos="735"/>
              </w:tabs>
              <w:snapToGrid w:val="0"/>
            </w:pPr>
            <w:r w:rsidRPr="00581212">
              <w:rPr>
                <w:color w:val="1D1D1D"/>
              </w:rPr>
              <w:t>До 2018 г.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40.</w:t>
            </w:r>
          </w:p>
        </w:tc>
        <w:tc>
          <w:tcPr>
            <w:tcW w:w="4111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Утверждение плановых значений показателей надежности, качества, энергетической эффективности деятельности РСО в сфере водоснабжения и водоотведения</w:t>
            </w: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</w:p>
        </w:tc>
        <w:tc>
          <w:tcPr>
            <w:tcW w:w="2268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Создание условий для обеспечения населения качественными услугами в сфере водоснабжения и водоотведения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Разработка и принятие постановления Правительства об уполномоченном органе по  организации работы по установлению показателей деятельности для РСО с разбивкой по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муниципальным образованиям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(в соответствии с приказом Минстроя РФ от 04.04.2014г. № 162/пр).</w:t>
            </w:r>
          </w:p>
        </w:tc>
        <w:tc>
          <w:tcPr>
            <w:tcW w:w="2835" w:type="dxa"/>
          </w:tcPr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Количество (шт., %) РСО в сфере водоснабжения и водоотведения, в отношении которых установлены показатели деятельности и количества РСО в сфере водоснабжения и водоотведения, фактически осуществляющих деятельность на территории субъекта Российской Федерации (по данным Росстата)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312820">
            <w:pPr>
              <w:tabs>
                <w:tab w:val="left" w:pos="735"/>
              </w:tabs>
              <w:snapToGrid w:val="0"/>
            </w:pPr>
            <w:r w:rsidRPr="00581212">
              <w:t>Первоначальное утверждение перечня показателей – 2014 г., далее – по мере необходимости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41.</w:t>
            </w:r>
          </w:p>
        </w:tc>
        <w:tc>
          <w:tcPr>
            <w:tcW w:w="4111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2268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Актуализация информации о состоянии систем централизованного водоснабжения и водоотведения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Приказ МинЖКХ (Тепин Д.В.)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об организации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работы по проведению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технологического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аудита с разбивкой по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муниципальным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образованиям и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утверждением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графика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проведения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данной работы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Отчеты о проведении технического обследования, согласованные с органами местного самоуправления</w:t>
            </w:r>
          </w:p>
        </w:tc>
        <w:tc>
          <w:tcPr>
            <w:tcW w:w="2835" w:type="dxa"/>
          </w:tcPr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1.Количество организаций (по доле отпускаемой воды), проведших техническое обследование.</w:t>
            </w:r>
          </w:p>
          <w:p w:rsidR="00E82389" w:rsidRPr="00581212" w:rsidRDefault="00E82389" w:rsidP="00607D27">
            <w:pPr>
              <w:rPr>
                <w:sz w:val="22"/>
              </w:rPr>
            </w:pPr>
          </w:p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2.Уровень физического износа основных фондов (%).</w:t>
            </w:r>
          </w:p>
          <w:p w:rsidR="00E82389" w:rsidRPr="00581212" w:rsidRDefault="00E82389" w:rsidP="00607D27">
            <w:pPr>
              <w:rPr>
                <w:sz w:val="22"/>
              </w:rPr>
            </w:pPr>
          </w:p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3. Уровень потерь воды при транспортировке (%)</w:t>
            </w:r>
          </w:p>
          <w:p w:rsidR="00E82389" w:rsidRPr="00581212" w:rsidRDefault="00E82389" w:rsidP="00607D2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312820">
            <w:pPr>
              <w:tabs>
                <w:tab w:val="left" w:pos="735"/>
              </w:tabs>
              <w:snapToGrid w:val="0"/>
            </w:pPr>
            <w:r w:rsidRPr="00581212">
              <w:t>2014 г., далее при необходимости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42.</w:t>
            </w:r>
          </w:p>
        </w:tc>
        <w:tc>
          <w:tcPr>
            <w:tcW w:w="4111" w:type="dxa"/>
          </w:tcPr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Анализ финансового состояния организаций, осуществляющих холодное водоснабжение и водоотведение</w:t>
            </w:r>
          </w:p>
        </w:tc>
        <w:tc>
          <w:tcPr>
            <w:tcW w:w="2268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Актуализация информации о состоянии РСО в сфере водоснабжения и водоотведение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Информация по Саратовской области  по результатам государственного мониторинга в области регулирования тарифов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1. Прибыль (убыток) по основной деятельности (% от выручки).</w:t>
            </w:r>
          </w:p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2. Уровень собираемости платежей (%).</w:t>
            </w:r>
          </w:p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3. Дебиторская задолженность (%).</w:t>
            </w:r>
          </w:p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  4. Кредиторская задолженность (%)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  <w:p w:rsidR="00E82389" w:rsidRPr="00581212" w:rsidRDefault="00E82389" w:rsidP="00515B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КГРТ (НОВИКОВА Л.Н.)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312820">
            <w:pPr>
              <w:tabs>
                <w:tab w:val="left" w:pos="735"/>
              </w:tabs>
              <w:snapToGrid w:val="0"/>
            </w:pPr>
            <w:r w:rsidRPr="00581212">
              <w:t>2014 г., далее ежегодно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43.</w:t>
            </w:r>
          </w:p>
        </w:tc>
        <w:tc>
          <w:tcPr>
            <w:tcW w:w="4111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Утверждение программ производственного контроля качества питьевой воды</w:t>
            </w:r>
          </w:p>
        </w:tc>
        <w:tc>
          <w:tcPr>
            <w:tcW w:w="2268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Повышение качества питьевой воды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Разработка и принятие постановления Правительства Саратовской области об уполномоченном органе по  утверждению программ производственного контроля качества питьевой воды ;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  утверждение графика проведения данной работы</w:t>
            </w:r>
          </w:p>
        </w:tc>
        <w:tc>
          <w:tcPr>
            <w:tcW w:w="2835" w:type="dxa"/>
          </w:tcPr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Доля организаций, осуществляющих холодное водоснабжение, утвердивших программу производственного контроля качества питьевой воды (%)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Доля проб воды, соответствующих санитарным нормам и правилам (%)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МинЖКХ (Тепин Д.В.),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ФБУЗ «Центр гигиены и эпидемиологии в Саратовской области» (Казакова Л.В.), 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312820">
            <w:pPr>
              <w:tabs>
                <w:tab w:val="left" w:pos="735"/>
              </w:tabs>
              <w:snapToGrid w:val="0"/>
            </w:pPr>
            <w:r w:rsidRPr="00581212">
              <w:t>2014 г., далее корректировка при необходимости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44.</w:t>
            </w:r>
          </w:p>
        </w:tc>
        <w:tc>
          <w:tcPr>
            <w:tcW w:w="4111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53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Разработка, утверждение и реализация инвестиционных программ РСО на территории Саратовской области, в том числе разработка (при необходимости) Планов снижения сбросов, Планов по приведению качества воды к нормативному уровню в соответствии с законодательством о водоснабжении и водоотведении</w:t>
            </w:r>
          </w:p>
        </w:tc>
        <w:tc>
          <w:tcPr>
            <w:tcW w:w="2268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Модернизация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объектов коммунальной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инфраструктуры;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создание условий для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привлечения инвестиций в сферу водоснабжения и водоотведения Саратовской области;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повышение качества коммунальных услуг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Разработка и принятие постановления Правительства Саратовской области об уполномоченном органе по  утверждению инвестиционных программ организаций ЖКХ;</w:t>
            </w:r>
          </w:p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утверждение графика проведения данной работы</w:t>
            </w:r>
          </w:p>
        </w:tc>
        <w:tc>
          <w:tcPr>
            <w:tcW w:w="2835" w:type="dxa"/>
          </w:tcPr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1. Количество (шт., %) РСО в сфере водоснабжения и водоотведения, утвердивших инвестиционные</w:t>
            </w:r>
          </w:p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программы по отношению к общему количеству РСО в сфере водоснабжения и водоотведения, осуществляющих деятельность на территории Саратовской области</w:t>
            </w:r>
          </w:p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2. Количество (шт., %) РСО в сфере водоснабжения и водоотведения, утвердивших планы (отдельно по снижению сбросов и по приведению качества воды в соответствие с законодательством) по отношению к общему количеству РСО в сфере водоснабжения и водоотведения, осуществляющих деятельность на территории Саратовской области</w:t>
            </w:r>
          </w:p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3. Объем (шт., %, руб.) реализованных мероприятий  инвестиционных программ РСО в сфере водоснабжения и водоотведения по отношению к общему количеству мероприятий, запланированных инвестиционными программами.</w:t>
            </w:r>
          </w:p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4. Объем (шт., %, руб.) реализованных мероприятий планов (отдельно по снижению сбросов и по приведению качества воды в соответствие с законодательством) РСО в сфере водоснабжения и водоотведения по отношению к общему количеству мероприятий в соответствии с планами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Администрации МО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312820">
            <w:r w:rsidRPr="00581212">
              <w:t>2014 – 2015 гг., далее – постоянно по мере необходимости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45.</w:t>
            </w:r>
          </w:p>
        </w:tc>
        <w:tc>
          <w:tcPr>
            <w:tcW w:w="4111" w:type="dxa"/>
          </w:tcPr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Утверждение региональной программы «Чистая вода»</w:t>
            </w:r>
          </w:p>
        </w:tc>
        <w:tc>
          <w:tcPr>
            <w:tcW w:w="2268" w:type="dxa"/>
          </w:tcPr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Создание условий для обеспечения населения качественными услугами в сфере водоснабжения и водоотведения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2"/>
              </w:rPr>
            </w:pPr>
            <w:r w:rsidRPr="00581212">
              <w:rPr>
                <w:bCs/>
                <w:sz w:val="22"/>
              </w:rPr>
              <w:t>Постановление Правительства Саратовской области от 20.11.2013г. № 645  «Об утверждении государственной программы «Обеспечение населения доступным жильем и развитие жилищно-коммунальной инфраструктуры до 2020 года»</w:t>
            </w:r>
          </w:p>
          <w:p w:rsidR="00E82389" w:rsidRPr="00581212" w:rsidRDefault="00E82389" w:rsidP="00607D2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1. Объем расходов на реализацию мероприятий программы (млн. руб.).</w:t>
            </w:r>
          </w:p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2. Объем расходов на реализацию таких мероприятий, финансируемых из регионального и местного бюджетов (млн. руб.)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МинЖКХ (Тепин Д.В.),</w:t>
            </w:r>
          </w:p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312820">
            <w:r w:rsidRPr="00581212">
              <w:t>2014 г.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46.</w:t>
            </w:r>
          </w:p>
        </w:tc>
        <w:tc>
          <w:tcPr>
            <w:tcW w:w="4111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Утверждение плановых значений показателей надежности, качества, энергетической эффективности деятельности РСО в сфере водоснабжения и водоотведения</w:t>
            </w:r>
          </w:p>
        </w:tc>
        <w:tc>
          <w:tcPr>
            <w:tcW w:w="2268" w:type="dxa"/>
          </w:tcPr>
          <w:p w:rsidR="00E82389" w:rsidRPr="00581212" w:rsidDel="00807189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Создание условий для обеспечения населения качественными услугами в сфере водоснабжения и водоотведения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Разработка и принятие постановления Правительства Саратовской области об уполномоченном органе по  организации работы по установлению показателей деятельности для РСО с разбивкой по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муниципальным образованиям</w:t>
            </w:r>
          </w:p>
          <w:p w:rsidR="00E82389" w:rsidRPr="00581212" w:rsidDel="00807189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(в соответствии с приказом Минстроя РФ от 04.04.2014г. № 162/пр).</w:t>
            </w:r>
          </w:p>
        </w:tc>
        <w:tc>
          <w:tcPr>
            <w:tcW w:w="2835" w:type="dxa"/>
          </w:tcPr>
          <w:p w:rsidR="00E82389" w:rsidRPr="00581212" w:rsidDel="00807189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Количество (шт., %) РСО в сфере водоснабжения и водоотведения, в отношении которых установлены показатели деятельности и количества РСО в сфере водоснабжения и водоотведения, фактически осуществляющих деятельность на территории Саратовской области (по данным Росстата)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МинЖКХ (Тепин Д.В.)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312820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Первоначальное утверждение перечня показателей – 2014 г., далее – по мере необходимости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47.</w:t>
            </w:r>
          </w:p>
        </w:tc>
        <w:tc>
          <w:tcPr>
            <w:tcW w:w="4111" w:type="dxa"/>
          </w:tcPr>
          <w:p w:rsidR="00E82389" w:rsidRPr="00581212" w:rsidRDefault="00E82389" w:rsidP="00607D27">
            <w:pPr>
              <w:tabs>
                <w:tab w:val="left" w:pos="317"/>
              </w:tabs>
              <w:rPr>
                <w:sz w:val="22"/>
              </w:rPr>
            </w:pPr>
            <w:r w:rsidRPr="00581212">
              <w:rPr>
                <w:sz w:val="22"/>
              </w:rPr>
              <w:t>Формирование, актуализация и сопровождение перечня приоритетных инвестиционных Разработка и принятиеов  в сфере водоснабжения и водоотведения</w:t>
            </w:r>
          </w:p>
        </w:tc>
        <w:tc>
          <w:tcPr>
            <w:tcW w:w="2268" w:type="dxa"/>
          </w:tcPr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Привлечение инвестиций в сферу водоснабжения и водоотведения субъекта Российской Федерации;</w:t>
            </w:r>
          </w:p>
          <w:p w:rsidR="00E82389" w:rsidRPr="00581212" w:rsidRDefault="00E82389" w:rsidP="00607D27">
            <w:pPr>
              <w:snapToGrid w:val="0"/>
              <w:rPr>
                <w:b/>
                <w:sz w:val="22"/>
              </w:rPr>
            </w:pPr>
          </w:p>
          <w:p w:rsidR="00E82389" w:rsidRPr="00581212" w:rsidRDefault="00E82389" w:rsidP="00607D27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повышение качества коммунальных услуг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2"/>
              </w:rPr>
            </w:pPr>
            <w:r w:rsidRPr="00581212">
              <w:rPr>
                <w:bCs/>
                <w:sz w:val="22"/>
              </w:rPr>
              <w:t>Постановление Правительства Саратовской области от 20.11.2013г. № 645  «Об утверждении государственной программы «Обеспечение населения доступным жильем и развитие жилищно-коммунальной инфраструктуры до 2020 года»</w:t>
            </w:r>
          </w:p>
          <w:p w:rsidR="00E82389" w:rsidRPr="00581212" w:rsidRDefault="00E82389" w:rsidP="00607D2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1. Объем (%, рубли) фактически привлеченных кредитных средств в соответствии с рассмотренными и поддержанными регионом инвестиционными Разработка и принятиеами по отношению к объему капитальных вложений.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2. Количество (шт., %) фактически реализованных инвестиционных Разработка и принятиеов по отношению к общему количеству, запланированных к реализации инвестиционных Разработка и принятиеов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07D27">
            <w:pPr>
              <w:rPr>
                <w:sz w:val="22"/>
              </w:rPr>
            </w:pPr>
            <w:r w:rsidRPr="00581212">
              <w:rPr>
                <w:sz w:val="22"/>
              </w:rPr>
              <w:t>МинЖКХ (Тепин Д.В.),</w:t>
            </w:r>
          </w:p>
          <w:p w:rsidR="00E82389" w:rsidRPr="00581212" w:rsidRDefault="00E82389" w:rsidP="00607D2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31282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Формирование «пула» проектов – 2014 -2015 годы, актуализация, сопровождение - постоянно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48.</w:t>
            </w:r>
          </w:p>
        </w:tc>
        <w:tc>
          <w:tcPr>
            <w:tcW w:w="4111" w:type="dxa"/>
          </w:tcPr>
          <w:p w:rsidR="00E82389" w:rsidRPr="00581212" w:rsidRDefault="00E82389" w:rsidP="00607D27">
            <w:pPr>
              <w:tabs>
                <w:tab w:val="left" w:pos="317"/>
              </w:tabs>
              <w:jc w:val="both"/>
              <w:rPr>
                <w:sz w:val="22"/>
              </w:rPr>
            </w:pPr>
            <w:r w:rsidRPr="00581212">
              <w:rPr>
                <w:sz w:val="22"/>
                <w:lang w:eastAsia="ar-SA"/>
              </w:rPr>
              <w:t>Определение гарантирующей организации</w:t>
            </w:r>
          </w:p>
        </w:tc>
        <w:tc>
          <w:tcPr>
            <w:tcW w:w="2268" w:type="dxa"/>
          </w:tcPr>
          <w:p w:rsidR="00E82389" w:rsidRPr="00581212" w:rsidRDefault="00E82389" w:rsidP="00607D2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81212">
              <w:rPr>
                <w:sz w:val="22"/>
              </w:rPr>
              <w:t>Определение гарантирующей организации с установлением зоны ее деятельности</w:t>
            </w:r>
          </w:p>
        </w:tc>
        <w:tc>
          <w:tcPr>
            <w:tcW w:w="3119" w:type="dxa"/>
          </w:tcPr>
          <w:p w:rsidR="00E82389" w:rsidRPr="00581212" w:rsidRDefault="00E82389" w:rsidP="00607D2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81212">
              <w:rPr>
                <w:sz w:val="22"/>
                <w:lang w:eastAsia="ru-RU"/>
              </w:rPr>
              <w:t>Принятие решения органами местного самоуправления о выработке решения о наделении организации, осуществляющей холодное водоснабжение и (или) водоотведение, статусом гарантирующей организации с указанием зоны ее деятельности</w:t>
            </w:r>
          </w:p>
        </w:tc>
        <w:tc>
          <w:tcPr>
            <w:tcW w:w="2835" w:type="dxa"/>
          </w:tcPr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Количество муниципальных образований (%, шт.), в которых выбраны гарантирующие организации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07D2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МинЖКХ (Тепин Д.В.),</w:t>
            </w:r>
          </w:p>
          <w:p w:rsidR="00E82389" w:rsidRPr="00581212" w:rsidRDefault="00E82389" w:rsidP="00607D2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212">
              <w:rPr>
                <w:sz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312820">
            <w:pPr>
              <w:autoSpaceDE w:val="0"/>
              <w:autoSpaceDN w:val="0"/>
              <w:adjustRightInd w:val="0"/>
            </w:pPr>
            <w:r w:rsidRPr="00581212">
              <w:t>2014 г.</w:t>
            </w:r>
          </w:p>
        </w:tc>
      </w:tr>
      <w:tr w:rsidR="00E82389" w:rsidRPr="00581212" w:rsidTr="007E33D2">
        <w:tc>
          <w:tcPr>
            <w:tcW w:w="15876" w:type="dxa"/>
            <w:gridSpan w:val="7"/>
          </w:tcPr>
          <w:p w:rsidR="00E82389" w:rsidRPr="00581212" w:rsidRDefault="00E82389" w:rsidP="00607D27">
            <w:pPr>
              <w:tabs>
                <w:tab w:val="left" w:pos="735"/>
              </w:tabs>
              <w:snapToGrid w:val="0"/>
              <w:jc w:val="center"/>
              <w:rPr>
                <w:sz w:val="22"/>
              </w:rPr>
            </w:pPr>
            <w:r w:rsidRPr="00581212">
              <w:rPr>
                <w:b/>
                <w:sz w:val="22"/>
              </w:rPr>
              <w:t>5.2. Модернизация объектов жилищно-коммунального хозяйства в сфере теплоснабжения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49.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Определение плановых значений снижения количества аварий и чрезвычайных ситуаций при производстве, транспортировке и распределении тепловой энергии, теплоносителя не менее чем в полтора раза</w:t>
            </w:r>
            <w:r w:rsidRPr="00581212">
              <w:rPr>
                <w:i/>
                <w:sz w:val="22"/>
              </w:rPr>
              <w:t xml:space="preserve"> (перечень поручений Президента Российской Федерации от 6 июля 2013 г. № Пр-1479)</w:t>
            </w:r>
          </w:p>
        </w:tc>
        <w:tc>
          <w:tcPr>
            <w:tcW w:w="2268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3119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Внесение дополнений в Постановление Правительства Саратовской области от 14.05.2005г. №168-П в части проведения ежегодного определения плановых значений снижения количества аварий и чрезвычайных ситуаций при производстве, транспортировке и распределении тепловой энергии</w:t>
            </w:r>
          </w:p>
        </w:tc>
        <w:tc>
          <w:tcPr>
            <w:tcW w:w="2835" w:type="dxa"/>
          </w:tcPr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Снижение не менее чем в 1,5 раза количества аварий и чрезвычайных ситуаций при производстве, транспортировке и распределении тепловой энергии, теплоносителя (исключение составляют чрезвычайные ситуации природного характера)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МинЖКХ (Тепин Д.В.),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КГРТ (НОВИКОВА Л.Н.)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 xml:space="preserve">Проект постановления декабрь  2014г </w:t>
            </w: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2015г.- 15%</w:t>
            </w: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 xml:space="preserve">2016г. – 30%                                                                                       </w:t>
            </w: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Завершение работы – до 2017г.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50.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Определение плановых значений снижения до нормативного уровня технологических потерь теплоносителя при транспортировке по сетям </w:t>
            </w:r>
            <w:r w:rsidRPr="00581212">
              <w:rPr>
                <w:i/>
                <w:sz w:val="22"/>
              </w:rPr>
              <w:t>(перечень поручений Президента Российской Федерации от 6 июля 2013 г. № Пр-1479)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3119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Постановление Правительства Саратовской области от 14.05.2005г. №168-П (в ред.</w:t>
            </w:r>
            <w:hyperlink r:id="rId8">
              <w:r w:rsidRPr="00581212">
                <w:rPr>
                  <w:sz w:val="22"/>
                </w:rPr>
                <w:t>постановления Правительства Саратовской области от 21.03.2013 N 135-П</w:t>
              </w:r>
            </w:hyperlink>
            <w:r w:rsidRPr="00581212">
              <w:rPr>
                <w:sz w:val="22"/>
              </w:rPr>
              <w:t>) определению плановых значений снижения до нормативного уровня технологических потерь теплоносителя при транспортировке по тепловым сетям</w:t>
            </w:r>
          </w:p>
        </w:tc>
        <w:tc>
          <w:tcPr>
            <w:tcW w:w="2835" w:type="dxa"/>
          </w:tcPr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Снижение до нормативного уровня технологических потерь теплоносителя при транспортировке по сетям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МинЖКХ (Тепин Д.В.),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КГРТ (НОВИКОВА Л.Н.), 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Ежегодно,</w:t>
            </w: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до 2017г.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51.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Анализ финансового состояния РСО в сфере теплоснабжения</w:t>
            </w:r>
          </w:p>
        </w:tc>
        <w:tc>
          <w:tcPr>
            <w:tcW w:w="2268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Актуализация информации о состоянии РСО в сфере теплоснабжения</w:t>
            </w:r>
          </w:p>
        </w:tc>
        <w:tc>
          <w:tcPr>
            <w:tcW w:w="3119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Постановление Правительства Саратовской области от 14.05.2005г. №168-П  в части взаимодействия с государственными органами, осуществляющими контрольно-ревизионные функции, при проведении проверок или анализа финансово-хозяйственной деятельности предприятий жилищно-коммунального хозяйства; </w:t>
            </w:r>
          </w:p>
        </w:tc>
        <w:tc>
          <w:tcPr>
            <w:tcW w:w="2835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1. Прибыль (убыток) по основной деятельности (% от выручки).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2. Уровень собираемости платежей (%).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3. Дебиторская задолженность (%).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  4. Кредиторская задолженность (%)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МинЖКХ (Тепин Д.В.)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Администрации МО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КГРТ (НОВИКОВА Л.Н.)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По 1 показателю 1 раз в год, По 2-4 показателям ежеквартально.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52.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tabs>
                <w:tab w:val="left" w:pos="567"/>
              </w:tabs>
              <w:rPr>
                <w:sz w:val="22"/>
              </w:rPr>
            </w:pPr>
            <w:r w:rsidRPr="00581212">
              <w:rPr>
                <w:sz w:val="22"/>
              </w:rPr>
              <w:t xml:space="preserve">Утверждение плановых значений показателей надежности, качества, энергетической эффективности деятельности РСО в сфере теплоснабжения </w:t>
            </w:r>
          </w:p>
          <w:p w:rsidR="00E82389" w:rsidRPr="00581212" w:rsidRDefault="00E82389" w:rsidP="006C0AA2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Создание условий для обеспечения населения качественными услугами в сфере теплоснабжения</w:t>
            </w:r>
          </w:p>
        </w:tc>
        <w:tc>
          <w:tcPr>
            <w:tcW w:w="3119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Постановление Правительства Саратовской области от 14.05.2005г. №168-П (в ред. </w:t>
            </w:r>
            <w:hyperlink r:id="rId9">
              <w:r w:rsidRPr="00581212">
                <w:rPr>
                  <w:sz w:val="22"/>
                </w:rPr>
                <w:t>постановлением Правительства Саратовской области от 17.02.2011 N 99-П</w:t>
              </w:r>
            </w:hyperlink>
            <w:r w:rsidRPr="00581212">
              <w:rPr>
                <w:sz w:val="22"/>
              </w:rPr>
              <w:t>) Внесение изменений в приказ министерства строительства и жилищно-коммунального хозяйства области от 02 марта 2011 года №44 в части предоставления полномочий межведомственной комиссии по утверждению плановых значений показателей надежности, качества, энергетической эффективности деятельности РСО в сфере водоснабжения и водоотведения, теплоснабжения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Количество (шт., %) РСО в сфере теплоснабжения, в отношении которых установлены показатели деятельности и количество РСО в сфере теплоснабжения, фактически осуществляющих деятельность на территории Саратовской области (по данным Росстата)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МинЖКХ (Тепин Д.В.) Администрации МО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КГРТ (НОВИКОВА Л.Н.)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Подготовка проекта приказа о внесении изменений – декабрь 2014г.  Первоначальное утверждение перечня показателей – 1 кв. 2015г., далее – по мере необходимости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53.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Разработка, утверждение и реализация инвестиционных программ РСО в сфере теплоснабжения на территории Саратовской области</w:t>
            </w:r>
          </w:p>
        </w:tc>
        <w:tc>
          <w:tcPr>
            <w:tcW w:w="2268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Модернизация объектов жилищно-коммунального хозяйства;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создание условий для привлечения инвестиций в сферу теплоснабжения Саратовской области;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повышение качества коммунальных услуг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Постановление Правительства Саратовской области от 14.05.2005г. №168-П (в ред.</w:t>
            </w:r>
            <w:hyperlink r:id="rId10">
              <w:r w:rsidRPr="00581212">
                <w:rPr>
                  <w:sz w:val="22"/>
                </w:rPr>
                <w:t>постановления Правительства Саратовской области от 21.03.2013 N 135-П</w:t>
              </w:r>
            </w:hyperlink>
            <w:r w:rsidRPr="00581212">
              <w:rPr>
                <w:sz w:val="22"/>
              </w:rPr>
              <w:t xml:space="preserve">) 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Постановление Правительства Саратовской области от 12.04.2007г. №169-П Утверждение приказами министерства строительства и жилищно-коммунального хозяйства области разработанных  инвестиционных программ РСО в сфере теплоснабжения на территории Саратовской области</w:t>
            </w:r>
          </w:p>
        </w:tc>
        <w:tc>
          <w:tcPr>
            <w:tcW w:w="2835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1. Количество (0шт.,0 %) РСО в сфере теплоснабжения, утвердивших инвестиционные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программы по отношению к общему количеству РСО в сфере теплоснабжения, осуществляющих деятельность на территории Саратовской области.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2. Количество (0шт.,0 %) РСО в сфере теплоснабжения, утвердивших инвестиционные программы по отношению к общему количеству РСО в сфере теплоснабжения, осуществляющих деятельность на территории Саратовской области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3. Объем (0шт.,0 %, руб.) реализованных мероприятий  инвестиционных программ РСО в сфере теплоснабжения по отношению к общему количеству мероприятий, запланированных инвестиционными программами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Администрации МО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МинЖКХ (Тепин Д.В.)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КГРТ (НОВИКОВА Л.Н.)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Утверждение показателей – 1 квартал 2015г.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Реализация графика - постоянно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54.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Переход от использования открытых систем теплоснабжения и горячего водоснабжения к применению закрытых систем теплоснабжения и горячего водоснабжения</w:t>
            </w:r>
          </w:p>
        </w:tc>
        <w:tc>
          <w:tcPr>
            <w:tcW w:w="2268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Повышение качества горячей воды</w:t>
            </w:r>
          </w:p>
        </w:tc>
        <w:tc>
          <w:tcPr>
            <w:tcW w:w="3119" w:type="dxa"/>
          </w:tcPr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 xml:space="preserve">Внесение дополнений в Постановление Правительства Саратовской области от 14.05.2005г. №168-П в части осуществления перехода от использования открытых систем теплоснабжения и горячего водоснабжения к применению закрытых систем теплоснабжения и горячего водоснабжения в рамках текущей деятельности министерства строительства и жилищно-коммунального хозяйства области </w:t>
            </w:r>
          </w:p>
        </w:tc>
        <w:tc>
          <w:tcPr>
            <w:tcW w:w="2835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Доля горячей воды, подаваемой населению с использованием открытых систем горячего теплоснабжения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МинЖКХ (Тепин Д.В.),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 xml:space="preserve"> ГАУ «Агентство энергосбережения» (Федечкин В.А.), 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Прекращение подключения объектов капитального строительства к централизованным открытым системам с 2015 г., переход к применению закрытых систем теплоснабжения и горячего водоснабжения с 1 января 2016 г.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55.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Формирование, актуализация и сопровождение перечня приоритетных инвестиционных проектов субъекта Российской Федерации в сфере теплоснабжения</w:t>
            </w:r>
          </w:p>
        </w:tc>
        <w:tc>
          <w:tcPr>
            <w:tcW w:w="2268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Привлечение инвестиций в сферу теплоснабжения Саратовской области;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повышение качества коммунальных услуг</w:t>
            </w:r>
          </w:p>
        </w:tc>
        <w:tc>
          <w:tcPr>
            <w:tcW w:w="3119" w:type="dxa"/>
          </w:tcPr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 xml:space="preserve">Постановление Правительства Саратовской области от 28 июня 2013 г. N 317-П </w:t>
            </w: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Внесение дополнений в Постановление Правительства Саратовской области от 14.05.2005г. №168-П в части организации работы на территории региона по формированию и реализации приоритетных инвестиционных проектов</w:t>
            </w:r>
          </w:p>
        </w:tc>
        <w:tc>
          <w:tcPr>
            <w:tcW w:w="2835" w:type="dxa"/>
          </w:tcPr>
          <w:p w:rsidR="00E82389" w:rsidRPr="00581212" w:rsidRDefault="00E82389" w:rsidP="006C0AA2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1. Объем (60%, 4 млрд. рубли) фактически привлеченных кредитных средств в соответствии с рассмотренными и  поддержанными регионом инвестиционными проектами по отношению к объему капитальных вложений.</w:t>
            </w:r>
          </w:p>
          <w:p w:rsidR="00E82389" w:rsidRPr="00581212" w:rsidRDefault="00E82389" w:rsidP="006C0AA2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2. Количество (127 шт, 60%) фактически реализованных инвестиционных проектов по отношению к общему количеству, запланированных к реализации инвестиционных проектов</w:t>
            </w:r>
          </w:p>
          <w:p w:rsidR="00E82389" w:rsidRPr="00581212" w:rsidDel="00C35A0C" w:rsidRDefault="00E82389" w:rsidP="006C0AA2">
            <w:pPr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МинЖКХ (Тепин Д.В.),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Формирование «пула» проектов – 2014 -2015 годы, актуализация, сопровождение - постоянно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56.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Определение единой теплоснабжающей организации</w:t>
            </w:r>
          </w:p>
        </w:tc>
        <w:tc>
          <w:tcPr>
            <w:tcW w:w="2268" w:type="dxa"/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Определение единой теплоснабжающей организации (организаций) для системы (систем) при утверждении схемы теплоснабжения поселения, городского округа</w:t>
            </w:r>
          </w:p>
        </w:tc>
        <w:tc>
          <w:tcPr>
            <w:tcW w:w="3119" w:type="dxa"/>
          </w:tcPr>
          <w:p w:rsidR="00E82389" w:rsidRPr="00581212" w:rsidRDefault="00E82389" w:rsidP="006C0AA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81212">
              <w:rPr>
                <w:sz w:val="22"/>
              </w:rPr>
              <w:t>Мониторинг решений органов местного самоуправления Саратовской области при утверждении схем теплоснабжения поселения, городского округа.</w:t>
            </w:r>
          </w:p>
          <w:p w:rsidR="00E82389" w:rsidRPr="00581212" w:rsidRDefault="00E82389" w:rsidP="006C0AA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81212">
              <w:rPr>
                <w:sz w:val="22"/>
              </w:rPr>
              <w:t>Формирование реестра единых теплоснабжающих организаций.</w:t>
            </w:r>
          </w:p>
        </w:tc>
        <w:tc>
          <w:tcPr>
            <w:tcW w:w="2835" w:type="dxa"/>
          </w:tcPr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 xml:space="preserve">Количество муниципальных образований (%, шт.), в которых определены единые теплоснабжающие организации </w:t>
            </w: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С января 2015г.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Далее ежегодно</w:t>
            </w:r>
          </w:p>
        </w:tc>
      </w:tr>
      <w:tr w:rsidR="00E82389" w:rsidRPr="00581212" w:rsidTr="007E33D2">
        <w:tc>
          <w:tcPr>
            <w:tcW w:w="15876" w:type="dxa"/>
            <w:gridSpan w:val="7"/>
          </w:tcPr>
          <w:p w:rsidR="00E82389" w:rsidRPr="00581212" w:rsidRDefault="00E82389" w:rsidP="00607D27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581212">
              <w:rPr>
                <w:b/>
                <w:sz w:val="22"/>
              </w:rPr>
              <w:t>Реализация мер по энергосбережению и повышению энергетической эффективности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57.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Оснащение объектов абонентов Саратовской области приборами учета тепловой энергии и индивидуальными тепловыми пунктами</w:t>
            </w:r>
          </w:p>
        </w:tc>
        <w:tc>
          <w:tcPr>
            <w:tcW w:w="2268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Повышение энергоэффективности и снижение объемов потребления воды</w:t>
            </w:r>
          </w:p>
        </w:tc>
        <w:tc>
          <w:tcPr>
            <w:tcW w:w="3119" w:type="dxa"/>
          </w:tcPr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Постановление Правительства Саратовской области от 20.11.2013 N 645-П</w:t>
            </w: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(ред. от 30.09.2014)</w:t>
            </w: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"О государственной программе Саратовской области "Обеспечение населения доступным жильем и развитие жилищно-коммунальной инфраструктуры до 2020 года"</w:t>
            </w: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1.Доля тепловой энергии, расчеты за которую осуществляются с использованием приборов учета (%).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2. Доля тепловой энергии, поставляемой в многоквартирные дома с индивидуальными тепловыми пунктами (%).</w:t>
            </w: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3. Расход тепловой энергии в многоквартирных домах в течение отопительного периода (Гкал/кв.м.).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4.Доля воды, расчеты за которую осуществляются с использованием приборов учета (%).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5. Потребление воды в расчете на 1 человека, л/сутки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МинЖКХ (Тепин Д.В.),  ГАУ «Агентство энергосбережения» (Федечкин В.А.),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Рекомендации – до конца 2015 г.</w:t>
            </w: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Мониторинг - постоянно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58.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Реализация в обязательном порядке на объектах бюджетной сферы Саратовской области в 2014 – 2016 гг. минимального перечня работ по капитальному ремонту, обеспечивающего повышение энергетической эффективности соответствующего объекта </w:t>
            </w:r>
            <w:r w:rsidRPr="00581212">
              <w:rPr>
                <w:i/>
                <w:sz w:val="22"/>
              </w:rPr>
              <w:t>(в соответствии с перечнем, утвержденным Минстроем России)</w:t>
            </w:r>
          </w:p>
        </w:tc>
        <w:tc>
          <w:tcPr>
            <w:tcW w:w="2268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Повышение  энергетической эффективности объектов бюджетной сферы;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сокращение текущих расходов на содержание объектов</w:t>
            </w:r>
          </w:p>
        </w:tc>
        <w:tc>
          <w:tcPr>
            <w:tcW w:w="3119" w:type="dxa"/>
          </w:tcPr>
          <w:p w:rsidR="00E82389" w:rsidRPr="00581212" w:rsidDel="00393C6D" w:rsidRDefault="00E82389" w:rsidP="006C0AA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Разработка и утверждение Приказа министерства строительства и жилищно-коммунального хозяйства Саратовской области об утверждении минимального перечня работ по капитальному ремонту объектов бюджетной сферы, обеспечивающих повышение энергетической эффективности и порядка его реализации</w:t>
            </w:r>
          </w:p>
        </w:tc>
        <w:tc>
          <w:tcPr>
            <w:tcW w:w="2835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     Количество (шт, %) объектов бюджетной сферы, в которых реализован минимальный перечень работ по капитальному ремонту (в необходимом объеме) по отношению к общему количеству объектов бюджетной сферы;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     получение энергетического паспорта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0A52F6">
            <w:pPr>
              <w:rPr>
                <w:sz w:val="22"/>
              </w:rPr>
            </w:pPr>
            <w:r w:rsidRPr="00581212">
              <w:rPr>
                <w:sz w:val="22"/>
              </w:rPr>
              <w:t>МинЖКХ (Тепин Д.В.), ГАУ «Агентство энергосбережения» (Федечкин В.А.),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Утверждение перечня и порядка – 2014 г., далее – реализация перечня в соответствии с установленными сроками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59.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Утверждение минимального перечня работ, направленных на повышение энергоэффективности МКД, реализация которых осуществляется с использованием средств региональной (муниципальной) поддержки (в рамках реализации  региональной и муниципальных программ энергосбережения и повышения энергетической эффективности)</w:t>
            </w:r>
          </w:p>
        </w:tc>
        <w:tc>
          <w:tcPr>
            <w:tcW w:w="2268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Стимулирование энергосберегающего поведения потребителей коммунальных ресурсов;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      сокращение потребления коммунальных ресурсов;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    сокращение платы за коммунальные ресурсы</w:t>
            </w:r>
          </w:p>
        </w:tc>
        <w:tc>
          <w:tcPr>
            <w:tcW w:w="3119" w:type="dxa"/>
          </w:tcPr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Постановление Правительства Саратовской области от 20.11.2013 N 645-П</w:t>
            </w: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(ред. от 30.09.2014)</w:t>
            </w: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"О государственной программе Саратовской области "Обеспечение населения доступным жильем и развитие жилищно-коммунальной инфраструктуры до 2020 года"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      Количество (100%) МКД, в которых реализован минимальный перечень работ, направленных на повышение энергоэффективности МКД (в необходимом объеме) по отношению к общему количеству МКД, расположенных на территории области,     получение энергетического паспорта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6C0AA2">
            <w:pPr>
              <w:jc w:val="both"/>
              <w:rPr>
                <w:sz w:val="22"/>
              </w:rPr>
            </w:pPr>
            <w:r w:rsidRPr="00581212">
              <w:rPr>
                <w:sz w:val="22"/>
              </w:rPr>
              <w:t>МинЖКХ (Тепин Д.В.), 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Утверждение перечня и порядка – 2014 г., далее – реализация перечня в соответствии с установленными сроками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60.</w:t>
            </w:r>
          </w:p>
        </w:tc>
        <w:tc>
          <w:tcPr>
            <w:tcW w:w="4111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Разработка и реализация комплекса мер, направленных на внедрение энергетического сервиса в МКД (в рамках реализации  региональной и муниципальных программ энергосбережения и повышения энергетической эффективности)</w:t>
            </w:r>
          </w:p>
        </w:tc>
        <w:tc>
          <w:tcPr>
            <w:tcW w:w="2268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Снижение потребления коммунальных ресурсов;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сокращение платы за коммунальные ресурсы;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повышение комфорта проживания в МКД</w:t>
            </w:r>
          </w:p>
        </w:tc>
        <w:tc>
          <w:tcPr>
            <w:tcW w:w="3119" w:type="dxa"/>
          </w:tcPr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 xml:space="preserve">           Постановление Правительства Саратовской области  от 20.11.2013 N 638-П «Об утверждении государственной программы Саратовской области «Повышение энергоэффективности и энергосбережения в Саратовской области на период до 2020 года</w:t>
            </w: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</w:p>
          <w:p w:rsidR="00E82389" w:rsidRPr="00581212" w:rsidRDefault="00E82389" w:rsidP="006C0AA2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      Количество (шт, 20%) МКД, в которых заключены энергосервисные договоры по отношению к общему количеству МКД, расположенных на территории области;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 xml:space="preserve">     заключение энергосервисных договоров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0A52F6">
            <w:pPr>
              <w:rPr>
                <w:sz w:val="22"/>
              </w:rPr>
            </w:pPr>
            <w:r w:rsidRPr="00581212">
              <w:rPr>
                <w:sz w:val="22"/>
              </w:rPr>
              <w:t>МинЖКХ (Тепин Д.В.), ГАУ «Агентство энергосбережения» (Федечкин В.А.),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Утверждение комплекса мер – 2014 г., далее – реализация перечня в соответствии с установленными сроками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61.</w:t>
            </w:r>
          </w:p>
        </w:tc>
        <w:tc>
          <w:tcPr>
            <w:tcW w:w="4111" w:type="dxa"/>
          </w:tcPr>
          <w:p w:rsidR="00E82389" w:rsidRPr="00581212" w:rsidDel="005A2334" w:rsidRDefault="00E82389" w:rsidP="006C0AA2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Разработка комплекса мер, направленных на внедрение энергетического сервиса в МКД (в рамках реализации  региональной и муниципальных программ энергосбережения и повышения энергетической эффективности)</w:t>
            </w:r>
          </w:p>
        </w:tc>
        <w:tc>
          <w:tcPr>
            <w:tcW w:w="2268" w:type="dxa"/>
          </w:tcPr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Повышение потенциала энергоэффективности Саратовской области;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сокращение потребления энергоресурсов;</w:t>
            </w:r>
          </w:p>
          <w:p w:rsidR="00E82389" w:rsidRPr="00581212" w:rsidRDefault="00E82389" w:rsidP="006C0AA2">
            <w:pPr>
              <w:rPr>
                <w:sz w:val="22"/>
              </w:rPr>
            </w:pP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сокращение расходов на содержание объектов, потребляющих энергоресурсы</w:t>
            </w:r>
          </w:p>
        </w:tc>
        <w:tc>
          <w:tcPr>
            <w:tcW w:w="3119" w:type="dxa"/>
          </w:tcPr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 xml:space="preserve">    Постановление Правительства Саратовской области  от 20.11.2013 N 638-П «Об утверждении государственной программы Саратовской области «Повышение энергоэффективности и энергосбережения в Саратовской области на период до 2020 года</w:t>
            </w:r>
          </w:p>
          <w:p w:rsidR="00E82389" w:rsidRPr="00581212" w:rsidRDefault="00E82389" w:rsidP="006C0AA2">
            <w:pPr>
              <w:jc w:val="both"/>
              <w:rPr>
                <w:sz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1. Объем (60%, 4 млрд. рубли) фактически привлеченных внебюджетных инвестиций в соответствии с рассмотренными и поддержанными регионом инвестиционными Разработка и принятиеами по отношению к объему инвестиций, запланированных к привлечению.</w:t>
            </w:r>
          </w:p>
          <w:p w:rsidR="00E82389" w:rsidRPr="00581212" w:rsidRDefault="00E82389" w:rsidP="006C0AA2">
            <w:pPr>
              <w:tabs>
                <w:tab w:val="left" w:pos="735"/>
              </w:tabs>
              <w:rPr>
                <w:sz w:val="22"/>
              </w:rPr>
            </w:pPr>
            <w:r w:rsidRPr="00581212">
              <w:rPr>
                <w:sz w:val="22"/>
              </w:rPr>
              <w:t>2. Количество (127 шт, 60%) фактически реализованных (законченных) инвестиционных Разработка и принятиеов по отношению к общему количеству, запланированных к реализации инвестиционных Разработка и принятиеов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0A52F6">
            <w:pPr>
              <w:rPr>
                <w:sz w:val="22"/>
              </w:rPr>
            </w:pPr>
            <w:r w:rsidRPr="00581212">
              <w:rPr>
                <w:sz w:val="22"/>
              </w:rPr>
              <w:t>МинЖКХ (Тепин Д.В.), ГАУ «Агентство энергосбережения» (Федечкин В.А.),</w:t>
            </w:r>
          </w:p>
          <w:p w:rsidR="00E82389" w:rsidRPr="00581212" w:rsidRDefault="00E82389" w:rsidP="006C0AA2">
            <w:pPr>
              <w:rPr>
                <w:sz w:val="22"/>
              </w:rPr>
            </w:pPr>
            <w:r w:rsidRPr="00581212">
              <w:rPr>
                <w:sz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6C0AA2">
            <w:pPr>
              <w:tabs>
                <w:tab w:val="left" w:pos="735"/>
              </w:tabs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2014 г.</w:t>
            </w:r>
          </w:p>
        </w:tc>
      </w:tr>
      <w:tr w:rsidR="00E82389" w:rsidRPr="00581212" w:rsidTr="007E33D2">
        <w:tc>
          <w:tcPr>
            <w:tcW w:w="15876" w:type="dxa"/>
            <w:gridSpan w:val="7"/>
          </w:tcPr>
          <w:p w:rsidR="00E82389" w:rsidRPr="00581212" w:rsidRDefault="00E82389" w:rsidP="00607D27">
            <w:pPr>
              <w:numPr>
                <w:ilvl w:val="0"/>
                <w:numId w:val="37"/>
              </w:numPr>
              <w:suppressAutoHyphens/>
              <w:snapToGrid w:val="0"/>
              <w:jc w:val="center"/>
              <w:rPr>
                <w:b/>
                <w:sz w:val="22"/>
              </w:rPr>
            </w:pPr>
            <w:r w:rsidRPr="00581212">
              <w:rPr>
                <w:b/>
                <w:sz w:val="22"/>
              </w:rPr>
              <w:t xml:space="preserve">Создание региональной системы по обращению с отходами потребления </w:t>
            </w:r>
          </w:p>
          <w:p w:rsidR="00E82389" w:rsidRPr="00581212" w:rsidRDefault="00E82389" w:rsidP="00607D27">
            <w:pPr>
              <w:tabs>
                <w:tab w:val="left" w:pos="735"/>
              </w:tabs>
              <w:snapToGrid w:val="0"/>
              <w:rPr>
                <w:sz w:val="22"/>
              </w:rPr>
            </w:pP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62.</w:t>
            </w:r>
          </w:p>
        </w:tc>
        <w:tc>
          <w:tcPr>
            <w:tcW w:w="4111" w:type="dxa"/>
          </w:tcPr>
          <w:p w:rsidR="00E82389" w:rsidRPr="00581212" w:rsidRDefault="00E82389" w:rsidP="009947FA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Реализация региональной программы обращения с ТБО, включающей набор мероприятий, направленных на совершенствование системы управления отходами, обеспечивающих реализацию инвестиционных проектов  в указанной сфере</w:t>
            </w:r>
          </w:p>
        </w:tc>
        <w:tc>
          <w:tcPr>
            <w:tcW w:w="2268" w:type="dxa"/>
          </w:tcPr>
          <w:p w:rsidR="00E82389" w:rsidRPr="00581212" w:rsidRDefault="00E82389" w:rsidP="009947FA">
            <w:pPr>
              <w:rPr>
                <w:sz w:val="22"/>
              </w:rPr>
            </w:pPr>
            <w:r w:rsidRPr="00581212">
              <w:rPr>
                <w:sz w:val="22"/>
              </w:rPr>
              <w:t>Снижение негативного воздействия на окружающую среду;</w:t>
            </w:r>
          </w:p>
          <w:p w:rsidR="00E82389" w:rsidRPr="00581212" w:rsidRDefault="00E82389" w:rsidP="009947FA">
            <w:pPr>
              <w:rPr>
                <w:sz w:val="22"/>
              </w:rPr>
            </w:pPr>
          </w:p>
          <w:p w:rsidR="00E82389" w:rsidRPr="00581212" w:rsidRDefault="00E82389" w:rsidP="009947FA">
            <w:pPr>
              <w:rPr>
                <w:sz w:val="22"/>
              </w:rPr>
            </w:pPr>
            <w:r w:rsidRPr="00581212">
              <w:rPr>
                <w:sz w:val="22"/>
              </w:rPr>
              <w:t>повышение уровня жизни населения</w:t>
            </w:r>
          </w:p>
        </w:tc>
        <w:tc>
          <w:tcPr>
            <w:tcW w:w="3119" w:type="dxa"/>
          </w:tcPr>
          <w:p w:rsidR="00E82389" w:rsidRPr="00581212" w:rsidRDefault="00E82389" w:rsidP="009947FA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 xml:space="preserve"> Госпрограмма области «Охрана окружающей среды, воспроизводство и рациональное использование природных ресурсов Саратовской области на период до 2020 года»</w:t>
            </w:r>
          </w:p>
        </w:tc>
        <w:tc>
          <w:tcPr>
            <w:tcW w:w="2835" w:type="dxa"/>
          </w:tcPr>
          <w:p w:rsidR="00E82389" w:rsidRPr="00581212" w:rsidRDefault="00E82389" w:rsidP="007B10F2">
            <w:pPr>
              <w:autoSpaceDE w:val="0"/>
              <w:autoSpaceDN w:val="0"/>
              <w:adjustRightInd w:val="0"/>
              <w:jc w:val="both"/>
              <w:rPr>
                <w:sz w:val="22"/>
                <w:lang w:eastAsia="ru-RU"/>
              </w:rPr>
            </w:pPr>
            <w:r w:rsidRPr="00581212">
              <w:rPr>
                <w:sz w:val="22"/>
                <w:lang w:eastAsia="ru-RU"/>
              </w:rPr>
              <w:t>объем переработанных, обезвреженных и использованных отходов:</w:t>
            </w:r>
          </w:p>
          <w:p w:rsidR="00E82389" w:rsidRPr="00581212" w:rsidRDefault="00E82389" w:rsidP="007B10F2">
            <w:pPr>
              <w:autoSpaceDE w:val="0"/>
              <w:autoSpaceDN w:val="0"/>
              <w:adjustRightInd w:val="0"/>
              <w:jc w:val="both"/>
              <w:rPr>
                <w:sz w:val="22"/>
                <w:lang w:eastAsia="ru-RU"/>
              </w:rPr>
            </w:pPr>
            <w:r w:rsidRPr="00581212">
              <w:rPr>
                <w:sz w:val="22"/>
                <w:lang w:eastAsia="ru-RU"/>
              </w:rPr>
              <w:t xml:space="preserve">с 1385,1 до 1720,0 </w:t>
            </w:r>
          </w:p>
          <w:p w:rsidR="00E82389" w:rsidRPr="00581212" w:rsidRDefault="00E82389" w:rsidP="007B10F2">
            <w:pPr>
              <w:autoSpaceDE w:val="0"/>
              <w:autoSpaceDN w:val="0"/>
              <w:adjustRightInd w:val="0"/>
              <w:jc w:val="both"/>
              <w:rPr>
                <w:sz w:val="22"/>
                <w:lang w:eastAsia="ru-RU"/>
              </w:rPr>
            </w:pPr>
            <w:r w:rsidRPr="00581212">
              <w:rPr>
                <w:sz w:val="22"/>
              </w:rPr>
              <w:t>2015 г. – 1385,1</w:t>
            </w:r>
            <w:r w:rsidRPr="00581212">
              <w:rPr>
                <w:sz w:val="22"/>
                <w:lang w:eastAsia="ru-RU"/>
              </w:rPr>
              <w:t xml:space="preserve"> тыс. тонн в год;</w:t>
            </w:r>
          </w:p>
          <w:p w:rsidR="00E82389" w:rsidRPr="00581212" w:rsidRDefault="00E82389" w:rsidP="007B10F2">
            <w:pPr>
              <w:rPr>
                <w:sz w:val="22"/>
              </w:rPr>
            </w:pPr>
          </w:p>
          <w:p w:rsidR="00E82389" w:rsidRPr="00581212" w:rsidRDefault="00E82389" w:rsidP="0022617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81212">
              <w:rPr>
                <w:sz w:val="22"/>
              </w:rPr>
              <w:t>2016 г. – 1400</w:t>
            </w:r>
            <w:r w:rsidRPr="00581212">
              <w:rPr>
                <w:sz w:val="22"/>
                <w:lang w:eastAsia="ru-RU"/>
              </w:rPr>
              <w:t xml:space="preserve"> тыс. тонн в год</w:t>
            </w:r>
            <w:r w:rsidRPr="00581212">
              <w:rPr>
                <w:sz w:val="22"/>
              </w:rPr>
              <w:t>;</w:t>
            </w:r>
          </w:p>
          <w:p w:rsidR="00E82389" w:rsidRPr="00581212" w:rsidRDefault="00E82389" w:rsidP="00226170">
            <w:pPr>
              <w:autoSpaceDE w:val="0"/>
              <w:autoSpaceDN w:val="0"/>
              <w:adjustRightInd w:val="0"/>
              <w:jc w:val="both"/>
              <w:rPr>
                <w:sz w:val="22"/>
                <w:lang w:eastAsia="ru-RU"/>
              </w:rPr>
            </w:pPr>
            <w:r w:rsidRPr="00581212">
              <w:rPr>
                <w:sz w:val="22"/>
              </w:rPr>
              <w:t>2017 г. – 1500</w:t>
            </w:r>
            <w:r w:rsidRPr="00581212">
              <w:rPr>
                <w:sz w:val="22"/>
                <w:lang w:eastAsia="ru-RU"/>
              </w:rPr>
              <w:t xml:space="preserve"> тыс. тонн в год</w:t>
            </w:r>
          </w:p>
          <w:p w:rsidR="00E82389" w:rsidRPr="00581212" w:rsidRDefault="00E82389" w:rsidP="00BE53B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9947FA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Министерство природных ресурсов и экологии области (далее – Минприроды (Потапов И.Н.)),</w:t>
            </w:r>
          </w:p>
          <w:p w:rsidR="00E82389" w:rsidRPr="00581212" w:rsidRDefault="00E82389" w:rsidP="009947FA">
            <w:pPr>
              <w:pStyle w:val="4"/>
              <w:shd w:val="clear" w:color="auto" w:fill="auto"/>
              <w:tabs>
                <w:tab w:val="left" w:pos="662"/>
              </w:tabs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9947FA">
            <w:pPr>
              <w:pStyle w:val="4"/>
              <w:shd w:val="clear" w:color="auto" w:fill="auto"/>
              <w:tabs>
                <w:tab w:val="left" w:pos="662"/>
              </w:tabs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Реализация мероприятий  программы -</w:t>
            </w:r>
          </w:p>
          <w:p w:rsidR="00E82389" w:rsidRPr="00581212" w:rsidRDefault="00E82389" w:rsidP="009947FA">
            <w:pPr>
              <w:pStyle w:val="4"/>
              <w:shd w:val="clear" w:color="auto" w:fill="auto"/>
              <w:tabs>
                <w:tab w:val="left" w:pos="662"/>
              </w:tabs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2014  –2017 г.г.</w:t>
            </w:r>
          </w:p>
        </w:tc>
      </w:tr>
      <w:tr w:rsidR="00E82389" w:rsidRPr="00581212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63.</w:t>
            </w:r>
          </w:p>
        </w:tc>
        <w:tc>
          <w:tcPr>
            <w:tcW w:w="4111" w:type="dxa"/>
          </w:tcPr>
          <w:p w:rsidR="00E82389" w:rsidRPr="00581212" w:rsidRDefault="00E82389" w:rsidP="009947FA">
            <w:pPr>
              <w:rPr>
                <w:sz w:val="22"/>
              </w:rPr>
            </w:pPr>
            <w:r w:rsidRPr="00581212">
              <w:rPr>
                <w:sz w:val="22"/>
              </w:rPr>
              <w:t>Выявление мест несанкционированного размещения отходов</w:t>
            </w:r>
          </w:p>
        </w:tc>
        <w:tc>
          <w:tcPr>
            <w:tcW w:w="2268" w:type="dxa"/>
          </w:tcPr>
          <w:p w:rsidR="00E82389" w:rsidRPr="00581212" w:rsidRDefault="00E82389" w:rsidP="009947FA">
            <w:pPr>
              <w:rPr>
                <w:sz w:val="22"/>
              </w:rPr>
            </w:pPr>
            <w:r w:rsidRPr="00581212">
              <w:rPr>
                <w:sz w:val="22"/>
              </w:rPr>
              <w:t>Снижение негативного воздействия на окружающую среду;</w:t>
            </w:r>
          </w:p>
          <w:p w:rsidR="00E82389" w:rsidRPr="00581212" w:rsidRDefault="00E82389" w:rsidP="009947FA">
            <w:pPr>
              <w:rPr>
                <w:sz w:val="22"/>
              </w:rPr>
            </w:pPr>
            <w:r w:rsidRPr="00581212">
              <w:rPr>
                <w:sz w:val="22"/>
              </w:rPr>
              <w:t>повышение уровня жизни населения</w:t>
            </w:r>
          </w:p>
        </w:tc>
        <w:tc>
          <w:tcPr>
            <w:tcW w:w="3119" w:type="dxa"/>
          </w:tcPr>
          <w:p w:rsidR="00E82389" w:rsidRPr="00581212" w:rsidRDefault="00E82389" w:rsidP="009947FA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Приказ Министерства природных ресурсов и экологии Саратовской области от 22.07.2014 N 327 "Об утверждении административного регламента по исполнению государственной функции"</w:t>
            </w:r>
          </w:p>
          <w:p w:rsidR="00E82389" w:rsidRPr="00581212" w:rsidRDefault="00E82389" w:rsidP="009947FA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</w:tcPr>
          <w:p w:rsidR="00E82389" w:rsidRPr="00581212" w:rsidRDefault="00E82389" w:rsidP="009947FA">
            <w:pPr>
              <w:rPr>
                <w:sz w:val="22"/>
              </w:rPr>
            </w:pPr>
            <w:r w:rsidRPr="00581212">
              <w:rPr>
                <w:sz w:val="22"/>
              </w:rPr>
              <w:t>Количество выявленных мест несанкционированного размещения отходов</w:t>
            </w:r>
          </w:p>
          <w:p w:rsidR="00E82389" w:rsidRPr="00581212" w:rsidRDefault="00E82389" w:rsidP="009947FA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9947FA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 xml:space="preserve">Минприроды (Потапов И.Н.) Администрации МО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581212" w:rsidRDefault="00E82389" w:rsidP="009947FA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Реализация – 2-3 квартал (ежегодно)</w:t>
            </w:r>
          </w:p>
          <w:p w:rsidR="00E82389" w:rsidRPr="00581212" w:rsidRDefault="00E82389" w:rsidP="009947FA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82389" w:rsidRPr="00581212" w:rsidRDefault="00E82389" w:rsidP="009947FA">
            <w:pPr>
              <w:snapToGrid w:val="0"/>
              <w:rPr>
                <w:sz w:val="22"/>
                <w:lang w:eastAsia="ru-RU"/>
              </w:rPr>
            </w:pPr>
            <w:r w:rsidRPr="00581212">
              <w:rPr>
                <w:sz w:val="22"/>
                <w:lang w:eastAsia="ru-RU"/>
              </w:rPr>
              <w:t>отчет об  исполнении – 1 декабря</w:t>
            </w:r>
          </w:p>
          <w:p w:rsidR="00E82389" w:rsidRPr="00581212" w:rsidRDefault="00E82389" w:rsidP="009947FA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E82389" w:rsidRPr="00A6062E" w:rsidTr="007E33D2">
        <w:tc>
          <w:tcPr>
            <w:tcW w:w="567" w:type="dxa"/>
          </w:tcPr>
          <w:p w:rsidR="00E82389" w:rsidRPr="00581212" w:rsidRDefault="00E82389" w:rsidP="00607D27">
            <w:pPr>
              <w:pStyle w:val="4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64.</w:t>
            </w:r>
          </w:p>
        </w:tc>
        <w:tc>
          <w:tcPr>
            <w:tcW w:w="4111" w:type="dxa"/>
          </w:tcPr>
          <w:p w:rsidR="00E82389" w:rsidRPr="00581212" w:rsidRDefault="00E82389" w:rsidP="009947FA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Строительство объектов по утилизации, обезвреживанию и размещению отходов, объектов, обеспечивающих выработку из отходов электрической и тепловой энергии</w:t>
            </w:r>
          </w:p>
        </w:tc>
        <w:tc>
          <w:tcPr>
            <w:tcW w:w="2268" w:type="dxa"/>
          </w:tcPr>
          <w:p w:rsidR="00E82389" w:rsidRPr="00581212" w:rsidRDefault="00E82389" w:rsidP="009947FA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Улучшение экологической ситуации в области</w:t>
            </w:r>
          </w:p>
        </w:tc>
        <w:tc>
          <w:tcPr>
            <w:tcW w:w="3119" w:type="dxa"/>
          </w:tcPr>
          <w:p w:rsidR="00E82389" w:rsidRPr="00581212" w:rsidRDefault="00E82389" w:rsidP="009947FA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Концессионное соглашение между Минприроды (Потапов И.Н.), ГУП Саратовской области «Концессия» и ЗАО «Управление отходами»</w:t>
            </w:r>
          </w:p>
        </w:tc>
        <w:tc>
          <w:tcPr>
            <w:tcW w:w="2835" w:type="dxa"/>
          </w:tcPr>
          <w:p w:rsidR="00E82389" w:rsidRPr="00581212" w:rsidRDefault="00E82389" w:rsidP="009947FA">
            <w:pPr>
              <w:rPr>
                <w:sz w:val="22"/>
              </w:rPr>
            </w:pPr>
            <w:r w:rsidRPr="00581212">
              <w:rPr>
                <w:sz w:val="22"/>
              </w:rPr>
              <w:t>Мощность вновь введенных сооружений соответствующего типа</w:t>
            </w:r>
          </w:p>
          <w:p w:rsidR="00E82389" w:rsidRPr="00581212" w:rsidRDefault="00E82389" w:rsidP="009947FA">
            <w:pPr>
              <w:rPr>
                <w:sz w:val="22"/>
              </w:rPr>
            </w:pPr>
          </w:p>
          <w:p w:rsidR="00E82389" w:rsidRPr="00581212" w:rsidRDefault="00E82389" w:rsidP="009947F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89" w:rsidRPr="00581212" w:rsidRDefault="00E82389" w:rsidP="009947FA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1212">
              <w:rPr>
                <w:sz w:val="22"/>
                <w:szCs w:val="22"/>
              </w:rPr>
              <w:t>Минприроды (Потапов И.Н.),</w:t>
            </w:r>
          </w:p>
          <w:p w:rsidR="00E82389" w:rsidRPr="00581212" w:rsidRDefault="00E82389" w:rsidP="009947FA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Администрации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2389" w:rsidRPr="00A6062E" w:rsidRDefault="00E82389" w:rsidP="009947FA">
            <w:pPr>
              <w:snapToGrid w:val="0"/>
              <w:rPr>
                <w:sz w:val="22"/>
              </w:rPr>
            </w:pPr>
            <w:r w:rsidRPr="00581212">
              <w:rPr>
                <w:sz w:val="22"/>
              </w:rPr>
              <w:t>До 2016 г.</w:t>
            </w:r>
          </w:p>
        </w:tc>
      </w:tr>
    </w:tbl>
    <w:p w:rsidR="00E82389" w:rsidRPr="00A6062E" w:rsidRDefault="00E82389" w:rsidP="008A0719">
      <w:pPr>
        <w:rPr>
          <w:sz w:val="22"/>
        </w:rPr>
      </w:pPr>
    </w:p>
    <w:sectPr w:rsidR="00E82389" w:rsidRPr="00A6062E" w:rsidSect="00420103">
      <w:pgSz w:w="16838" w:h="11906" w:orient="landscape" w:code="9"/>
      <w:pgMar w:top="567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870"/>
    <w:multiLevelType w:val="hybridMultilevel"/>
    <w:tmpl w:val="804A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42605"/>
    <w:multiLevelType w:val="multilevel"/>
    <w:tmpl w:val="77B039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4B1D00"/>
    <w:multiLevelType w:val="multilevel"/>
    <w:tmpl w:val="5BBC9238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7"/>
      <w:numFmt w:val="decimalZero"/>
      <w:isLgl/>
      <w:lvlText w:val="%1.%2"/>
      <w:lvlJc w:val="left"/>
      <w:pPr>
        <w:tabs>
          <w:tab w:val="num" w:pos="990"/>
        </w:tabs>
        <w:ind w:left="990" w:hanging="870"/>
      </w:pPr>
      <w:rPr>
        <w:rFonts w:cs="Times New Roman" w:hint="default"/>
      </w:rPr>
    </w:lvl>
    <w:lvl w:ilvl="2">
      <w:start w:val="2015"/>
      <w:numFmt w:val="decimal"/>
      <w:isLgl/>
      <w:lvlText w:val="%1.%2.%3"/>
      <w:lvlJc w:val="left"/>
      <w:pPr>
        <w:tabs>
          <w:tab w:val="num" w:pos="990"/>
        </w:tabs>
        <w:ind w:left="990" w:hanging="8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90"/>
        </w:tabs>
        <w:ind w:left="990" w:hanging="8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</w:abstractNum>
  <w:abstractNum w:abstractNumId="3">
    <w:nsid w:val="04A4349D"/>
    <w:multiLevelType w:val="hybridMultilevel"/>
    <w:tmpl w:val="86EA1ED4"/>
    <w:lvl w:ilvl="0" w:tplc="ED9AF5AC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4">
    <w:nsid w:val="07A902E5"/>
    <w:multiLevelType w:val="multilevel"/>
    <w:tmpl w:val="85208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352B23"/>
    <w:multiLevelType w:val="multilevel"/>
    <w:tmpl w:val="0B68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D41AE0"/>
    <w:multiLevelType w:val="multilevel"/>
    <w:tmpl w:val="6B1EC80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74E4D5C"/>
    <w:multiLevelType w:val="multilevel"/>
    <w:tmpl w:val="0BA07F3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BB3591A"/>
    <w:multiLevelType w:val="hybridMultilevel"/>
    <w:tmpl w:val="7CB4A05C"/>
    <w:lvl w:ilvl="0" w:tplc="C24EB676">
      <w:start w:val="1"/>
      <w:numFmt w:val="decimal"/>
      <w:lvlText w:val="%1."/>
      <w:lvlJc w:val="left"/>
      <w:pPr>
        <w:ind w:left="121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D6611B"/>
    <w:multiLevelType w:val="multilevel"/>
    <w:tmpl w:val="2ACC2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0EF1E9C"/>
    <w:multiLevelType w:val="multilevel"/>
    <w:tmpl w:val="E5102B82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9D4B14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13509E"/>
    <w:multiLevelType w:val="multilevel"/>
    <w:tmpl w:val="1160D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3564235"/>
    <w:multiLevelType w:val="multilevel"/>
    <w:tmpl w:val="64C43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984C11"/>
    <w:multiLevelType w:val="multilevel"/>
    <w:tmpl w:val="D4B25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7">
    <w:nsid w:val="274E14F8"/>
    <w:multiLevelType w:val="multilevel"/>
    <w:tmpl w:val="4D1CA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A7D2993"/>
    <w:multiLevelType w:val="multilevel"/>
    <w:tmpl w:val="66AC5B5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BEB0F6D"/>
    <w:multiLevelType w:val="multilevel"/>
    <w:tmpl w:val="117AD77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FB8738A"/>
    <w:multiLevelType w:val="multilevel"/>
    <w:tmpl w:val="A2401D3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5EF4BA4"/>
    <w:multiLevelType w:val="multilevel"/>
    <w:tmpl w:val="08C262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7962654"/>
    <w:multiLevelType w:val="multilevel"/>
    <w:tmpl w:val="446C3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A730466"/>
    <w:multiLevelType w:val="multilevel"/>
    <w:tmpl w:val="D2D03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4C3BF6"/>
    <w:multiLevelType w:val="multilevel"/>
    <w:tmpl w:val="FA507F7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F56168C"/>
    <w:multiLevelType w:val="hybridMultilevel"/>
    <w:tmpl w:val="6444DF80"/>
    <w:lvl w:ilvl="0" w:tplc="309C59D2">
      <w:start w:val="2015"/>
      <w:numFmt w:val="decimal"/>
      <w:lvlText w:val="%1"/>
      <w:lvlJc w:val="left"/>
      <w:pPr>
        <w:ind w:left="5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6">
    <w:nsid w:val="443A1563"/>
    <w:multiLevelType w:val="multilevel"/>
    <w:tmpl w:val="446A1E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F8F589F"/>
    <w:multiLevelType w:val="hybridMultilevel"/>
    <w:tmpl w:val="453A35EA"/>
    <w:lvl w:ilvl="0" w:tplc="4F30349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8">
    <w:nsid w:val="4FA41161"/>
    <w:multiLevelType w:val="hybridMultilevel"/>
    <w:tmpl w:val="1AA4549C"/>
    <w:lvl w:ilvl="0" w:tplc="F9141342">
      <w:start w:val="201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F2389C"/>
    <w:multiLevelType w:val="multilevel"/>
    <w:tmpl w:val="E926E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446388A"/>
    <w:multiLevelType w:val="multilevel"/>
    <w:tmpl w:val="AE06B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573586D"/>
    <w:multiLevelType w:val="multilevel"/>
    <w:tmpl w:val="35882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5FF4EE1"/>
    <w:multiLevelType w:val="multilevel"/>
    <w:tmpl w:val="869EC8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7262821"/>
    <w:multiLevelType w:val="multilevel"/>
    <w:tmpl w:val="7242E1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8562EFB"/>
    <w:multiLevelType w:val="multilevel"/>
    <w:tmpl w:val="2012AB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DD45BD2"/>
    <w:multiLevelType w:val="hybridMultilevel"/>
    <w:tmpl w:val="7278FDF0"/>
    <w:lvl w:ilvl="0" w:tplc="F99695CE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F005276"/>
    <w:multiLevelType w:val="multilevel"/>
    <w:tmpl w:val="9586D2A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F354F8F"/>
    <w:multiLevelType w:val="multilevel"/>
    <w:tmpl w:val="B150E40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632124E7"/>
    <w:multiLevelType w:val="multilevel"/>
    <w:tmpl w:val="F83E1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FB37FBB"/>
    <w:multiLevelType w:val="multilevel"/>
    <w:tmpl w:val="12DAAE7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4E53BEF"/>
    <w:multiLevelType w:val="hybridMultilevel"/>
    <w:tmpl w:val="6DE6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C666E0"/>
    <w:multiLevelType w:val="multilevel"/>
    <w:tmpl w:val="B2B8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86456DC"/>
    <w:multiLevelType w:val="multilevel"/>
    <w:tmpl w:val="F59CF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BD5605F"/>
    <w:multiLevelType w:val="hybridMultilevel"/>
    <w:tmpl w:val="6DE6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1C68AB"/>
    <w:multiLevelType w:val="multilevel"/>
    <w:tmpl w:val="E9867B86"/>
    <w:lvl w:ilvl="0">
      <w:start w:val="1"/>
      <w:numFmt w:val="decimal"/>
      <w:lvlText w:val="%1."/>
      <w:lvlJc w:val="left"/>
      <w:pPr>
        <w:ind w:left="1215" w:hanging="85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32"/>
  </w:num>
  <w:num w:numId="4">
    <w:abstractNumId w:val="2"/>
  </w:num>
  <w:num w:numId="5">
    <w:abstractNumId w:val="17"/>
  </w:num>
  <w:num w:numId="6">
    <w:abstractNumId w:val="36"/>
  </w:num>
  <w:num w:numId="7">
    <w:abstractNumId w:val="20"/>
  </w:num>
  <w:num w:numId="8">
    <w:abstractNumId w:val="13"/>
  </w:num>
  <w:num w:numId="9">
    <w:abstractNumId w:val="11"/>
  </w:num>
  <w:num w:numId="10">
    <w:abstractNumId w:val="22"/>
  </w:num>
  <w:num w:numId="11">
    <w:abstractNumId w:val="39"/>
  </w:num>
  <w:num w:numId="12">
    <w:abstractNumId w:val="33"/>
  </w:num>
  <w:num w:numId="13">
    <w:abstractNumId w:val="38"/>
  </w:num>
  <w:num w:numId="14">
    <w:abstractNumId w:val="24"/>
  </w:num>
  <w:num w:numId="15">
    <w:abstractNumId w:val="42"/>
  </w:num>
  <w:num w:numId="16">
    <w:abstractNumId w:val="19"/>
  </w:num>
  <w:num w:numId="17">
    <w:abstractNumId w:val="14"/>
  </w:num>
  <w:num w:numId="18">
    <w:abstractNumId w:val="41"/>
  </w:num>
  <w:num w:numId="19">
    <w:abstractNumId w:val="6"/>
  </w:num>
  <w:num w:numId="20">
    <w:abstractNumId w:val="30"/>
  </w:num>
  <w:num w:numId="21">
    <w:abstractNumId w:val="7"/>
  </w:num>
  <w:num w:numId="22">
    <w:abstractNumId w:val="18"/>
  </w:num>
  <w:num w:numId="23">
    <w:abstractNumId w:val="26"/>
  </w:num>
  <w:num w:numId="24">
    <w:abstractNumId w:val="34"/>
  </w:num>
  <w:num w:numId="25">
    <w:abstractNumId w:val="4"/>
  </w:num>
  <w:num w:numId="26">
    <w:abstractNumId w:val="31"/>
  </w:num>
  <w:num w:numId="27">
    <w:abstractNumId w:val="29"/>
  </w:num>
  <w:num w:numId="28">
    <w:abstractNumId w:val="23"/>
  </w:num>
  <w:num w:numId="29">
    <w:abstractNumId w:val="8"/>
  </w:num>
  <w:num w:numId="30">
    <w:abstractNumId w:val="35"/>
  </w:num>
  <w:num w:numId="31">
    <w:abstractNumId w:val="25"/>
  </w:num>
  <w:num w:numId="32">
    <w:abstractNumId w:val="44"/>
  </w:num>
  <w:num w:numId="33">
    <w:abstractNumId w:val="9"/>
  </w:num>
  <w:num w:numId="34">
    <w:abstractNumId w:val="5"/>
  </w:num>
  <w:num w:numId="35">
    <w:abstractNumId w:val="15"/>
  </w:num>
  <w:num w:numId="36">
    <w:abstractNumId w:val="37"/>
  </w:num>
  <w:num w:numId="37">
    <w:abstractNumId w:val="12"/>
  </w:num>
  <w:num w:numId="38">
    <w:abstractNumId w:val="43"/>
  </w:num>
  <w:num w:numId="39">
    <w:abstractNumId w:val="40"/>
  </w:num>
  <w:num w:numId="40">
    <w:abstractNumId w:val="0"/>
  </w:num>
  <w:num w:numId="41">
    <w:abstractNumId w:val="21"/>
  </w:num>
  <w:num w:numId="42">
    <w:abstractNumId w:val="3"/>
  </w:num>
  <w:num w:numId="43">
    <w:abstractNumId w:val="27"/>
  </w:num>
  <w:num w:numId="44">
    <w:abstractNumId w:val="16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395"/>
    <w:rsid w:val="00000339"/>
    <w:rsid w:val="00001288"/>
    <w:rsid w:val="000014D4"/>
    <w:rsid w:val="00001D23"/>
    <w:rsid w:val="00002C7B"/>
    <w:rsid w:val="00005B46"/>
    <w:rsid w:val="00010DE0"/>
    <w:rsid w:val="0001149C"/>
    <w:rsid w:val="00012D62"/>
    <w:rsid w:val="00014323"/>
    <w:rsid w:val="00014724"/>
    <w:rsid w:val="0001489A"/>
    <w:rsid w:val="0001558E"/>
    <w:rsid w:val="000173DD"/>
    <w:rsid w:val="00021DB7"/>
    <w:rsid w:val="000233A5"/>
    <w:rsid w:val="00025751"/>
    <w:rsid w:val="00026933"/>
    <w:rsid w:val="00027D6C"/>
    <w:rsid w:val="00030604"/>
    <w:rsid w:val="0003064C"/>
    <w:rsid w:val="00030F45"/>
    <w:rsid w:val="000317A5"/>
    <w:rsid w:val="0003202F"/>
    <w:rsid w:val="00032E24"/>
    <w:rsid w:val="00035EBB"/>
    <w:rsid w:val="00036E3C"/>
    <w:rsid w:val="000402A8"/>
    <w:rsid w:val="00040F7A"/>
    <w:rsid w:val="00042FD5"/>
    <w:rsid w:val="000467C2"/>
    <w:rsid w:val="00046EF5"/>
    <w:rsid w:val="000476BE"/>
    <w:rsid w:val="00047919"/>
    <w:rsid w:val="00050E46"/>
    <w:rsid w:val="0005177B"/>
    <w:rsid w:val="00053BC9"/>
    <w:rsid w:val="00056528"/>
    <w:rsid w:val="00064764"/>
    <w:rsid w:val="00065934"/>
    <w:rsid w:val="000662DE"/>
    <w:rsid w:val="00066B10"/>
    <w:rsid w:val="000715FF"/>
    <w:rsid w:val="00071DA4"/>
    <w:rsid w:val="00071F93"/>
    <w:rsid w:val="00072A0F"/>
    <w:rsid w:val="00072CB0"/>
    <w:rsid w:val="0007335A"/>
    <w:rsid w:val="000735BD"/>
    <w:rsid w:val="00073C86"/>
    <w:rsid w:val="00073EC1"/>
    <w:rsid w:val="00076F8A"/>
    <w:rsid w:val="00080270"/>
    <w:rsid w:val="000810C1"/>
    <w:rsid w:val="000817F4"/>
    <w:rsid w:val="00081852"/>
    <w:rsid w:val="00082273"/>
    <w:rsid w:val="00084399"/>
    <w:rsid w:val="0008439F"/>
    <w:rsid w:val="000847C4"/>
    <w:rsid w:val="0008559F"/>
    <w:rsid w:val="00085DB8"/>
    <w:rsid w:val="00086F6C"/>
    <w:rsid w:val="00087DC7"/>
    <w:rsid w:val="00095374"/>
    <w:rsid w:val="00097871"/>
    <w:rsid w:val="000A02D2"/>
    <w:rsid w:val="000A27D3"/>
    <w:rsid w:val="000A47DB"/>
    <w:rsid w:val="000A4DB7"/>
    <w:rsid w:val="000A4DD9"/>
    <w:rsid w:val="000A52F6"/>
    <w:rsid w:val="000A55DB"/>
    <w:rsid w:val="000A565E"/>
    <w:rsid w:val="000A592C"/>
    <w:rsid w:val="000A5C4B"/>
    <w:rsid w:val="000A5CDC"/>
    <w:rsid w:val="000A7BB7"/>
    <w:rsid w:val="000B0419"/>
    <w:rsid w:val="000B0733"/>
    <w:rsid w:val="000B0B2A"/>
    <w:rsid w:val="000B0FDF"/>
    <w:rsid w:val="000B3987"/>
    <w:rsid w:val="000B47DC"/>
    <w:rsid w:val="000B714D"/>
    <w:rsid w:val="000B788E"/>
    <w:rsid w:val="000B7CF8"/>
    <w:rsid w:val="000C0CE9"/>
    <w:rsid w:val="000C1849"/>
    <w:rsid w:val="000C1B38"/>
    <w:rsid w:val="000C226C"/>
    <w:rsid w:val="000C2FC2"/>
    <w:rsid w:val="000C4F33"/>
    <w:rsid w:val="000C55CE"/>
    <w:rsid w:val="000C6BDD"/>
    <w:rsid w:val="000C77F7"/>
    <w:rsid w:val="000C7AC5"/>
    <w:rsid w:val="000D25F9"/>
    <w:rsid w:val="000D28D6"/>
    <w:rsid w:val="000D4566"/>
    <w:rsid w:val="000D5CE3"/>
    <w:rsid w:val="000D6148"/>
    <w:rsid w:val="000D6B1C"/>
    <w:rsid w:val="000D71FE"/>
    <w:rsid w:val="000E1268"/>
    <w:rsid w:val="000E185F"/>
    <w:rsid w:val="000E280C"/>
    <w:rsid w:val="000E282E"/>
    <w:rsid w:val="000E3298"/>
    <w:rsid w:val="000E4EFC"/>
    <w:rsid w:val="000F0751"/>
    <w:rsid w:val="000F2DB4"/>
    <w:rsid w:val="00100B4C"/>
    <w:rsid w:val="0010234D"/>
    <w:rsid w:val="00102622"/>
    <w:rsid w:val="0010303D"/>
    <w:rsid w:val="00103CB7"/>
    <w:rsid w:val="00104FEE"/>
    <w:rsid w:val="001066DB"/>
    <w:rsid w:val="0010718F"/>
    <w:rsid w:val="00114249"/>
    <w:rsid w:val="00114C97"/>
    <w:rsid w:val="00116E90"/>
    <w:rsid w:val="001175F8"/>
    <w:rsid w:val="00122264"/>
    <w:rsid w:val="0012238E"/>
    <w:rsid w:val="00122832"/>
    <w:rsid w:val="00122B63"/>
    <w:rsid w:val="00123BCB"/>
    <w:rsid w:val="00124D47"/>
    <w:rsid w:val="00124E00"/>
    <w:rsid w:val="00127A4C"/>
    <w:rsid w:val="00130A9E"/>
    <w:rsid w:val="00130ACC"/>
    <w:rsid w:val="00133581"/>
    <w:rsid w:val="00137A1F"/>
    <w:rsid w:val="00140CF6"/>
    <w:rsid w:val="001418EB"/>
    <w:rsid w:val="00141B9D"/>
    <w:rsid w:val="00143137"/>
    <w:rsid w:val="001475B7"/>
    <w:rsid w:val="001510AC"/>
    <w:rsid w:val="0015292C"/>
    <w:rsid w:val="00153290"/>
    <w:rsid w:val="001575F2"/>
    <w:rsid w:val="00157BC3"/>
    <w:rsid w:val="00160092"/>
    <w:rsid w:val="00160DDF"/>
    <w:rsid w:val="001616F6"/>
    <w:rsid w:val="00162470"/>
    <w:rsid w:val="0016289E"/>
    <w:rsid w:val="00165F0F"/>
    <w:rsid w:val="001676BA"/>
    <w:rsid w:val="00170FEF"/>
    <w:rsid w:val="00171E3B"/>
    <w:rsid w:val="00172A7E"/>
    <w:rsid w:val="001754DC"/>
    <w:rsid w:val="00175BD6"/>
    <w:rsid w:val="00175E61"/>
    <w:rsid w:val="00175FBF"/>
    <w:rsid w:val="001765F0"/>
    <w:rsid w:val="00176856"/>
    <w:rsid w:val="001818FF"/>
    <w:rsid w:val="00182C66"/>
    <w:rsid w:val="00183091"/>
    <w:rsid w:val="00184024"/>
    <w:rsid w:val="001843C7"/>
    <w:rsid w:val="0019027E"/>
    <w:rsid w:val="00190B27"/>
    <w:rsid w:val="0019161D"/>
    <w:rsid w:val="00191AFE"/>
    <w:rsid w:val="0019221A"/>
    <w:rsid w:val="00196CCA"/>
    <w:rsid w:val="00197D81"/>
    <w:rsid w:val="001A0D74"/>
    <w:rsid w:val="001A1998"/>
    <w:rsid w:val="001A2C2A"/>
    <w:rsid w:val="001A40EF"/>
    <w:rsid w:val="001A43C9"/>
    <w:rsid w:val="001A48F0"/>
    <w:rsid w:val="001A51B0"/>
    <w:rsid w:val="001A65C1"/>
    <w:rsid w:val="001B056F"/>
    <w:rsid w:val="001B07CD"/>
    <w:rsid w:val="001B20AD"/>
    <w:rsid w:val="001B4708"/>
    <w:rsid w:val="001B69C4"/>
    <w:rsid w:val="001B6BA9"/>
    <w:rsid w:val="001C0123"/>
    <w:rsid w:val="001C3296"/>
    <w:rsid w:val="001C3738"/>
    <w:rsid w:val="001C4432"/>
    <w:rsid w:val="001C5A2D"/>
    <w:rsid w:val="001C6209"/>
    <w:rsid w:val="001C6E06"/>
    <w:rsid w:val="001C7C6E"/>
    <w:rsid w:val="001D15EB"/>
    <w:rsid w:val="001D3134"/>
    <w:rsid w:val="001E06C4"/>
    <w:rsid w:val="001E1C8E"/>
    <w:rsid w:val="001E28C0"/>
    <w:rsid w:val="001E2930"/>
    <w:rsid w:val="001E2C72"/>
    <w:rsid w:val="001E5C78"/>
    <w:rsid w:val="001E5E7E"/>
    <w:rsid w:val="001E6AD3"/>
    <w:rsid w:val="001E6C04"/>
    <w:rsid w:val="001E7920"/>
    <w:rsid w:val="001E79BD"/>
    <w:rsid w:val="001F3C50"/>
    <w:rsid w:val="001F45A0"/>
    <w:rsid w:val="001F4759"/>
    <w:rsid w:val="001F66C7"/>
    <w:rsid w:val="001F7DE4"/>
    <w:rsid w:val="00200B04"/>
    <w:rsid w:val="00200C34"/>
    <w:rsid w:val="0020160B"/>
    <w:rsid w:val="00203205"/>
    <w:rsid w:val="00203C73"/>
    <w:rsid w:val="00205C91"/>
    <w:rsid w:val="002070F5"/>
    <w:rsid w:val="002137AE"/>
    <w:rsid w:val="00216C8C"/>
    <w:rsid w:val="002200AD"/>
    <w:rsid w:val="00221E81"/>
    <w:rsid w:val="0022351E"/>
    <w:rsid w:val="00226170"/>
    <w:rsid w:val="00226836"/>
    <w:rsid w:val="002272FF"/>
    <w:rsid w:val="0023003D"/>
    <w:rsid w:val="002300CB"/>
    <w:rsid w:val="00230656"/>
    <w:rsid w:val="00232F92"/>
    <w:rsid w:val="002336FB"/>
    <w:rsid w:val="00235B14"/>
    <w:rsid w:val="00235C28"/>
    <w:rsid w:val="002374E8"/>
    <w:rsid w:val="0023780A"/>
    <w:rsid w:val="00243734"/>
    <w:rsid w:val="00244321"/>
    <w:rsid w:val="00244854"/>
    <w:rsid w:val="00246E93"/>
    <w:rsid w:val="00251735"/>
    <w:rsid w:val="00254272"/>
    <w:rsid w:val="00255981"/>
    <w:rsid w:val="00256755"/>
    <w:rsid w:val="00256EA6"/>
    <w:rsid w:val="002575A6"/>
    <w:rsid w:val="00265877"/>
    <w:rsid w:val="00265BFE"/>
    <w:rsid w:val="00266562"/>
    <w:rsid w:val="0026695D"/>
    <w:rsid w:val="002715CC"/>
    <w:rsid w:val="00272346"/>
    <w:rsid w:val="0027286E"/>
    <w:rsid w:val="00274EDF"/>
    <w:rsid w:val="00280A9D"/>
    <w:rsid w:val="002818B1"/>
    <w:rsid w:val="002833D9"/>
    <w:rsid w:val="00286633"/>
    <w:rsid w:val="00286FF0"/>
    <w:rsid w:val="002875E0"/>
    <w:rsid w:val="00290E9A"/>
    <w:rsid w:val="00291AC5"/>
    <w:rsid w:val="00294079"/>
    <w:rsid w:val="00294B33"/>
    <w:rsid w:val="002965D2"/>
    <w:rsid w:val="00296A5D"/>
    <w:rsid w:val="00297286"/>
    <w:rsid w:val="002A0A52"/>
    <w:rsid w:val="002A0D0C"/>
    <w:rsid w:val="002A0ECA"/>
    <w:rsid w:val="002A4AEC"/>
    <w:rsid w:val="002A5473"/>
    <w:rsid w:val="002A6190"/>
    <w:rsid w:val="002A61B2"/>
    <w:rsid w:val="002A62CB"/>
    <w:rsid w:val="002A63C2"/>
    <w:rsid w:val="002A7BFC"/>
    <w:rsid w:val="002B2E0C"/>
    <w:rsid w:val="002B71DC"/>
    <w:rsid w:val="002B737F"/>
    <w:rsid w:val="002B785D"/>
    <w:rsid w:val="002C5B7D"/>
    <w:rsid w:val="002D0257"/>
    <w:rsid w:val="002D05E7"/>
    <w:rsid w:val="002D3E76"/>
    <w:rsid w:val="002D5DF0"/>
    <w:rsid w:val="002D6057"/>
    <w:rsid w:val="002D7611"/>
    <w:rsid w:val="002E1065"/>
    <w:rsid w:val="002E1069"/>
    <w:rsid w:val="002E1A18"/>
    <w:rsid w:val="002E2C1F"/>
    <w:rsid w:val="002E45AF"/>
    <w:rsid w:val="002E731F"/>
    <w:rsid w:val="002F0A14"/>
    <w:rsid w:val="002F1B6F"/>
    <w:rsid w:val="002F334D"/>
    <w:rsid w:val="002F33DE"/>
    <w:rsid w:val="002F3E96"/>
    <w:rsid w:val="002F5858"/>
    <w:rsid w:val="002F62A1"/>
    <w:rsid w:val="002F6ACE"/>
    <w:rsid w:val="002F6AE6"/>
    <w:rsid w:val="00303E4A"/>
    <w:rsid w:val="003045EF"/>
    <w:rsid w:val="003107C6"/>
    <w:rsid w:val="00310F5C"/>
    <w:rsid w:val="00312820"/>
    <w:rsid w:val="00312B1F"/>
    <w:rsid w:val="00312CB9"/>
    <w:rsid w:val="003132DD"/>
    <w:rsid w:val="00313F69"/>
    <w:rsid w:val="00315CA5"/>
    <w:rsid w:val="00320395"/>
    <w:rsid w:val="00320A29"/>
    <w:rsid w:val="00321F89"/>
    <w:rsid w:val="0032370E"/>
    <w:rsid w:val="00323C0F"/>
    <w:rsid w:val="003256E8"/>
    <w:rsid w:val="003273CC"/>
    <w:rsid w:val="00327C87"/>
    <w:rsid w:val="00327DB9"/>
    <w:rsid w:val="003303DB"/>
    <w:rsid w:val="00331C13"/>
    <w:rsid w:val="00332EF5"/>
    <w:rsid w:val="00333C78"/>
    <w:rsid w:val="003375CE"/>
    <w:rsid w:val="00337BC6"/>
    <w:rsid w:val="00337F82"/>
    <w:rsid w:val="0034472C"/>
    <w:rsid w:val="0034525B"/>
    <w:rsid w:val="00352E08"/>
    <w:rsid w:val="0035371A"/>
    <w:rsid w:val="0035762A"/>
    <w:rsid w:val="00357CA9"/>
    <w:rsid w:val="0036011E"/>
    <w:rsid w:val="0036080A"/>
    <w:rsid w:val="00361296"/>
    <w:rsid w:val="00362604"/>
    <w:rsid w:val="00362B07"/>
    <w:rsid w:val="00366322"/>
    <w:rsid w:val="00371559"/>
    <w:rsid w:val="00372218"/>
    <w:rsid w:val="003733FD"/>
    <w:rsid w:val="0037551F"/>
    <w:rsid w:val="00376F6E"/>
    <w:rsid w:val="00377786"/>
    <w:rsid w:val="003809B1"/>
    <w:rsid w:val="003817A6"/>
    <w:rsid w:val="00382915"/>
    <w:rsid w:val="003834BA"/>
    <w:rsid w:val="00385B73"/>
    <w:rsid w:val="00386FE0"/>
    <w:rsid w:val="00390B45"/>
    <w:rsid w:val="00390C33"/>
    <w:rsid w:val="00390D4A"/>
    <w:rsid w:val="003918F9"/>
    <w:rsid w:val="00393C6D"/>
    <w:rsid w:val="00394BD0"/>
    <w:rsid w:val="00394F36"/>
    <w:rsid w:val="00397F0A"/>
    <w:rsid w:val="003A00B2"/>
    <w:rsid w:val="003A1053"/>
    <w:rsid w:val="003A24CD"/>
    <w:rsid w:val="003A332F"/>
    <w:rsid w:val="003A48BA"/>
    <w:rsid w:val="003B0EF5"/>
    <w:rsid w:val="003B135B"/>
    <w:rsid w:val="003B14C0"/>
    <w:rsid w:val="003B1BA9"/>
    <w:rsid w:val="003B1D5D"/>
    <w:rsid w:val="003B29A8"/>
    <w:rsid w:val="003B3F9C"/>
    <w:rsid w:val="003B4FD6"/>
    <w:rsid w:val="003B5CFD"/>
    <w:rsid w:val="003B6966"/>
    <w:rsid w:val="003B750D"/>
    <w:rsid w:val="003C063A"/>
    <w:rsid w:val="003C126C"/>
    <w:rsid w:val="003C1965"/>
    <w:rsid w:val="003C3AF5"/>
    <w:rsid w:val="003C5AE4"/>
    <w:rsid w:val="003D1700"/>
    <w:rsid w:val="003D1C9C"/>
    <w:rsid w:val="003D2BEC"/>
    <w:rsid w:val="003D3BCC"/>
    <w:rsid w:val="003D4107"/>
    <w:rsid w:val="003D4361"/>
    <w:rsid w:val="003D6CAC"/>
    <w:rsid w:val="003D75E6"/>
    <w:rsid w:val="003E022E"/>
    <w:rsid w:val="003E290D"/>
    <w:rsid w:val="003F18E3"/>
    <w:rsid w:val="003F3B1F"/>
    <w:rsid w:val="003F4673"/>
    <w:rsid w:val="003F67D7"/>
    <w:rsid w:val="003F7372"/>
    <w:rsid w:val="003F7D4E"/>
    <w:rsid w:val="0040044A"/>
    <w:rsid w:val="0040249F"/>
    <w:rsid w:val="00405056"/>
    <w:rsid w:val="00406707"/>
    <w:rsid w:val="004069BC"/>
    <w:rsid w:val="00406D3C"/>
    <w:rsid w:val="004114B1"/>
    <w:rsid w:val="004123BA"/>
    <w:rsid w:val="0041260F"/>
    <w:rsid w:val="004153AB"/>
    <w:rsid w:val="00416334"/>
    <w:rsid w:val="00420103"/>
    <w:rsid w:val="00421459"/>
    <w:rsid w:val="00421931"/>
    <w:rsid w:val="00421DC5"/>
    <w:rsid w:val="004221CF"/>
    <w:rsid w:val="00425CEE"/>
    <w:rsid w:val="00425EDC"/>
    <w:rsid w:val="0043071E"/>
    <w:rsid w:val="00430E3F"/>
    <w:rsid w:val="00431531"/>
    <w:rsid w:val="00432BFE"/>
    <w:rsid w:val="00433CFF"/>
    <w:rsid w:val="00437014"/>
    <w:rsid w:val="00440436"/>
    <w:rsid w:val="004414B5"/>
    <w:rsid w:val="00441520"/>
    <w:rsid w:val="00441960"/>
    <w:rsid w:val="00445375"/>
    <w:rsid w:val="0044566D"/>
    <w:rsid w:val="00445FFE"/>
    <w:rsid w:val="004467C8"/>
    <w:rsid w:val="004532F7"/>
    <w:rsid w:val="00453758"/>
    <w:rsid w:val="00454971"/>
    <w:rsid w:val="0045606C"/>
    <w:rsid w:val="00457269"/>
    <w:rsid w:val="00461884"/>
    <w:rsid w:val="00462B9A"/>
    <w:rsid w:val="00463802"/>
    <w:rsid w:val="00463FBC"/>
    <w:rsid w:val="004732AD"/>
    <w:rsid w:val="00476A11"/>
    <w:rsid w:val="00481026"/>
    <w:rsid w:val="004811FD"/>
    <w:rsid w:val="0048245E"/>
    <w:rsid w:val="00485007"/>
    <w:rsid w:val="00485482"/>
    <w:rsid w:val="00487027"/>
    <w:rsid w:val="004870C2"/>
    <w:rsid w:val="00490002"/>
    <w:rsid w:val="00490EF4"/>
    <w:rsid w:val="004937A0"/>
    <w:rsid w:val="00496ED2"/>
    <w:rsid w:val="004A073B"/>
    <w:rsid w:val="004A146A"/>
    <w:rsid w:val="004A1C80"/>
    <w:rsid w:val="004A3A90"/>
    <w:rsid w:val="004A5EAF"/>
    <w:rsid w:val="004A5FF3"/>
    <w:rsid w:val="004B0F57"/>
    <w:rsid w:val="004B32F4"/>
    <w:rsid w:val="004B4F89"/>
    <w:rsid w:val="004C0CD5"/>
    <w:rsid w:val="004C138E"/>
    <w:rsid w:val="004C1A7E"/>
    <w:rsid w:val="004C1E75"/>
    <w:rsid w:val="004C3527"/>
    <w:rsid w:val="004C3FCB"/>
    <w:rsid w:val="004C4AF8"/>
    <w:rsid w:val="004C6535"/>
    <w:rsid w:val="004C6CAA"/>
    <w:rsid w:val="004D0EEA"/>
    <w:rsid w:val="004D37BD"/>
    <w:rsid w:val="004D3ADA"/>
    <w:rsid w:val="004D66BE"/>
    <w:rsid w:val="004D6B24"/>
    <w:rsid w:val="004E1F2F"/>
    <w:rsid w:val="004E6015"/>
    <w:rsid w:val="004E72B8"/>
    <w:rsid w:val="004E759B"/>
    <w:rsid w:val="004E77D3"/>
    <w:rsid w:val="004F02E2"/>
    <w:rsid w:val="004F1826"/>
    <w:rsid w:val="004F19C6"/>
    <w:rsid w:val="004F38CB"/>
    <w:rsid w:val="004F5613"/>
    <w:rsid w:val="004F5BF9"/>
    <w:rsid w:val="005008C2"/>
    <w:rsid w:val="00503420"/>
    <w:rsid w:val="00505E78"/>
    <w:rsid w:val="00506F1A"/>
    <w:rsid w:val="00511758"/>
    <w:rsid w:val="00514DD1"/>
    <w:rsid w:val="00515B27"/>
    <w:rsid w:val="005176BE"/>
    <w:rsid w:val="00520540"/>
    <w:rsid w:val="00520B48"/>
    <w:rsid w:val="00523195"/>
    <w:rsid w:val="00523AA8"/>
    <w:rsid w:val="005241C9"/>
    <w:rsid w:val="005260BF"/>
    <w:rsid w:val="00526B51"/>
    <w:rsid w:val="00527090"/>
    <w:rsid w:val="00527D5E"/>
    <w:rsid w:val="00530977"/>
    <w:rsid w:val="00531DB7"/>
    <w:rsid w:val="005324AA"/>
    <w:rsid w:val="00532623"/>
    <w:rsid w:val="00537669"/>
    <w:rsid w:val="005377EE"/>
    <w:rsid w:val="0053798C"/>
    <w:rsid w:val="00540554"/>
    <w:rsid w:val="00541585"/>
    <w:rsid w:val="00543D08"/>
    <w:rsid w:val="00544B8E"/>
    <w:rsid w:val="00546036"/>
    <w:rsid w:val="00551AFC"/>
    <w:rsid w:val="00551CB1"/>
    <w:rsid w:val="00556467"/>
    <w:rsid w:val="00556523"/>
    <w:rsid w:val="0055790E"/>
    <w:rsid w:val="00557B19"/>
    <w:rsid w:val="005602D8"/>
    <w:rsid w:val="00560E82"/>
    <w:rsid w:val="00561C09"/>
    <w:rsid w:val="00562885"/>
    <w:rsid w:val="005629C1"/>
    <w:rsid w:val="00564A21"/>
    <w:rsid w:val="0056529C"/>
    <w:rsid w:val="00567CC9"/>
    <w:rsid w:val="00572D0D"/>
    <w:rsid w:val="00572F90"/>
    <w:rsid w:val="005746F5"/>
    <w:rsid w:val="005775EE"/>
    <w:rsid w:val="00580015"/>
    <w:rsid w:val="0058064F"/>
    <w:rsid w:val="00581212"/>
    <w:rsid w:val="00581D14"/>
    <w:rsid w:val="00583226"/>
    <w:rsid w:val="005842F9"/>
    <w:rsid w:val="00584765"/>
    <w:rsid w:val="00584766"/>
    <w:rsid w:val="005864C6"/>
    <w:rsid w:val="00591AAE"/>
    <w:rsid w:val="00593B06"/>
    <w:rsid w:val="0059450F"/>
    <w:rsid w:val="0059458C"/>
    <w:rsid w:val="00594F44"/>
    <w:rsid w:val="00595C1E"/>
    <w:rsid w:val="00597FC9"/>
    <w:rsid w:val="005A1278"/>
    <w:rsid w:val="005A1299"/>
    <w:rsid w:val="005A1390"/>
    <w:rsid w:val="005A2334"/>
    <w:rsid w:val="005A26A5"/>
    <w:rsid w:val="005A36E2"/>
    <w:rsid w:val="005B18E9"/>
    <w:rsid w:val="005B3387"/>
    <w:rsid w:val="005B36EB"/>
    <w:rsid w:val="005B3E61"/>
    <w:rsid w:val="005C20E0"/>
    <w:rsid w:val="005C470E"/>
    <w:rsid w:val="005C7145"/>
    <w:rsid w:val="005C7A5A"/>
    <w:rsid w:val="005D0160"/>
    <w:rsid w:val="005D05CB"/>
    <w:rsid w:val="005D1DBE"/>
    <w:rsid w:val="005D4515"/>
    <w:rsid w:val="005D53AC"/>
    <w:rsid w:val="005D6374"/>
    <w:rsid w:val="005D66CC"/>
    <w:rsid w:val="005D6A36"/>
    <w:rsid w:val="005F0D7C"/>
    <w:rsid w:val="005F1216"/>
    <w:rsid w:val="005F132F"/>
    <w:rsid w:val="005F18D7"/>
    <w:rsid w:val="005F4C38"/>
    <w:rsid w:val="005F5BAF"/>
    <w:rsid w:val="005F5CD1"/>
    <w:rsid w:val="005F71F1"/>
    <w:rsid w:val="005F7D1E"/>
    <w:rsid w:val="006000F3"/>
    <w:rsid w:val="00605127"/>
    <w:rsid w:val="00605305"/>
    <w:rsid w:val="0060665B"/>
    <w:rsid w:val="00607126"/>
    <w:rsid w:val="00607221"/>
    <w:rsid w:val="00607D27"/>
    <w:rsid w:val="00610766"/>
    <w:rsid w:val="00612B74"/>
    <w:rsid w:val="00612BF7"/>
    <w:rsid w:val="0062058D"/>
    <w:rsid w:val="00625500"/>
    <w:rsid w:val="00625A62"/>
    <w:rsid w:val="006275D4"/>
    <w:rsid w:val="00627B88"/>
    <w:rsid w:val="00630992"/>
    <w:rsid w:val="00632B12"/>
    <w:rsid w:val="00634506"/>
    <w:rsid w:val="006355E9"/>
    <w:rsid w:val="00635764"/>
    <w:rsid w:val="00640D77"/>
    <w:rsid w:val="00641200"/>
    <w:rsid w:val="0064228C"/>
    <w:rsid w:val="0064247F"/>
    <w:rsid w:val="00643087"/>
    <w:rsid w:val="00643149"/>
    <w:rsid w:val="006458AD"/>
    <w:rsid w:val="00647543"/>
    <w:rsid w:val="006510C7"/>
    <w:rsid w:val="00653056"/>
    <w:rsid w:val="0065672A"/>
    <w:rsid w:val="006571C0"/>
    <w:rsid w:val="006647D1"/>
    <w:rsid w:val="00666D4B"/>
    <w:rsid w:val="006720E7"/>
    <w:rsid w:val="00672878"/>
    <w:rsid w:val="00673A83"/>
    <w:rsid w:val="00673AB3"/>
    <w:rsid w:val="00675101"/>
    <w:rsid w:val="00675F02"/>
    <w:rsid w:val="00675F80"/>
    <w:rsid w:val="00677835"/>
    <w:rsid w:val="00677C19"/>
    <w:rsid w:val="00681527"/>
    <w:rsid w:val="006827A8"/>
    <w:rsid w:val="0068457E"/>
    <w:rsid w:val="00685E06"/>
    <w:rsid w:val="00686DC3"/>
    <w:rsid w:val="00687442"/>
    <w:rsid w:val="00690507"/>
    <w:rsid w:val="006919BB"/>
    <w:rsid w:val="006935D8"/>
    <w:rsid w:val="006945D5"/>
    <w:rsid w:val="00696D9E"/>
    <w:rsid w:val="006A12E4"/>
    <w:rsid w:val="006A135F"/>
    <w:rsid w:val="006A1D2C"/>
    <w:rsid w:val="006A27B8"/>
    <w:rsid w:val="006A3024"/>
    <w:rsid w:val="006A7155"/>
    <w:rsid w:val="006B1714"/>
    <w:rsid w:val="006B3560"/>
    <w:rsid w:val="006B45A5"/>
    <w:rsid w:val="006B5B55"/>
    <w:rsid w:val="006B70D0"/>
    <w:rsid w:val="006C0AA2"/>
    <w:rsid w:val="006C0E9E"/>
    <w:rsid w:val="006C4992"/>
    <w:rsid w:val="006C6256"/>
    <w:rsid w:val="006C7984"/>
    <w:rsid w:val="006D06A5"/>
    <w:rsid w:val="006D3267"/>
    <w:rsid w:val="006D598D"/>
    <w:rsid w:val="006D5C5B"/>
    <w:rsid w:val="006D5EC1"/>
    <w:rsid w:val="006D6708"/>
    <w:rsid w:val="006D6A94"/>
    <w:rsid w:val="006D6B6B"/>
    <w:rsid w:val="006D7337"/>
    <w:rsid w:val="006E012D"/>
    <w:rsid w:val="006E252D"/>
    <w:rsid w:val="006E2646"/>
    <w:rsid w:val="006E3592"/>
    <w:rsid w:val="006E6903"/>
    <w:rsid w:val="006E7055"/>
    <w:rsid w:val="006F466A"/>
    <w:rsid w:val="006F6000"/>
    <w:rsid w:val="006F60A1"/>
    <w:rsid w:val="00700491"/>
    <w:rsid w:val="007021CB"/>
    <w:rsid w:val="007024A8"/>
    <w:rsid w:val="00702C05"/>
    <w:rsid w:val="00703874"/>
    <w:rsid w:val="00704854"/>
    <w:rsid w:val="00711BAB"/>
    <w:rsid w:val="00713699"/>
    <w:rsid w:val="00713AC3"/>
    <w:rsid w:val="00714AB0"/>
    <w:rsid w:val="00715DE3"/>
    <w:rsid w:val="00717A74"/>
    <w:rsid w:val="00720151"/>
    <w:rsid w:val="00723383"/>
    <w:rsid w:val="00723BDE"/>
    <w:rsid w:val="0072570A"/>
    <w:rsid w:val="00725F48"/>
    <w:rsid w:val="00727494"/>
    <w:rsid w:val="0072780F"/>
    <w:rsid w:val="00730B24"/>
    <w:rsid w:val="00731C0E"/>
    <w:rsid w:val="00732468"/>
    <w:rsid w:val="00732E74"/>
    <w:rsid w:val="0073305A"/>
    <w:rsid w:val="00734B4C"/>
    <w:rsid w:val="00736357"/>
    <w:rsid w:val="007368D9"/>
    <w:rsid w:val="007369F2"/>
    <w:rsid w:val="00736F5F"/>
    <w:rsid w:val="00741022"/>
    <w:rsid w:val="007432FF"/>
    <w:rsid w:val="007440A7"/>
    <w:rsid w:val="0074583D"/>
    <w:rsid w:val="00745E4D"/>
    <w:rsid w:val="0075088B"/>
    <w:rsid w:val="00750F7F"/>
    <w:rsid w:val="00751B43"/>
    <w:rsid w:val="007523BF"/>
    <w:rsid w:val="007546A0"/>
    <w:rsid w:val="00754CAA"/>
    <w:rsid w:val="00755CED"/>
    <w:rsid w:val="007617F8"/>
    <w:rsid w:val="00763A3B"/>
    <w:rsid w:val="00763FF9"/>
    <w:rsid w:val="0076419D"/>
    <w:rsid w:val="00772719"/>
    <w:rsid w:val="007727F4"/>
    <w:rsid w:val="00773BA3"/>
    <w:rsid w:val="0077597C"/>
    <w:rsid w:val="0077669E"/>
    <w:rsid w:val="00777A05"/>
    <w:rsid w:val="007800B4"/>
    <w:rsid w:val="00780362"/>
    <w:rsid w:val="00780587"/>
    <w:rsid w:val="00782119"/>
    <w:rsid w:val="00783B36"/>
    <w:rsid w:val="007877E9"/>
    <w:rsid w:val="00790EBB"/>
    <w:rsid w:val="00791DD5"/>
    <w:rsid w:val="00792988"/>
    <w:rsid w:val="00792C20"/>
    <w:rsid w:val="00796C71"/>
    <w:rsid w:val="00796E6E"/>
    <w:rsid w:val="00797EF2"/>
    <w:rsid w:val="007A00CE"/>
    <w:rsid w:val="007A0615"/>
    <w:rsid w:val="007A0C97"/>
    <w:rsid w:val="007A262D"/>
    <w:rsid w:val="007A760C"/>
    <w:rsid w:val="007B0CCA"/>
    <w:rsid w:val="007B10F2"/>
    <w:rsid w:val="007B290B"/>
    <w:rsid w:val="007B3093"/>
    <w:rsid w:val="007B5D87"/>
    <w:rsid w:val="007B628D"/>
    <w:rsid w:val="007B6FE8"/>
    <w:rsid w:val="007C2A8F"/>
    <w:rsid w:val="007C364D"/>
    <w:rsid w:val="007C382D"/>
    <w:rsid w:val="007C575E"/>
    <w:rsid w:val="007C5F00"/>
    <w:rsid w:val="007C695E"/>
    <w:rsid w:val="007C6B1F"/>
    <w:rsid w:val="007D4691"/>
    <w:rsid w:val="007D62A5"/>
    <w:rsid w:val="007E0411"/>
    <w:rsid w:val="007E09D4"/>
    <w:rsid w:val="007E10ED"/>
    <w:rsid w:val="007E235A"/>
    <w:rsid w:val="007E33D2"/>
    <w:rsid w:val="007E46CB"/>
    <w:rsid w:val="007E4A71"/>
    <w:rsid w:val="007E5737"/>
    <w:rsid w:val="007F25C9"/>
    <w:rsid w:val="007F3DA0"/>
    <w:rsid w:val="007F565A"/>
    <w:rsid w:val="007F5ECA"/>
    <w:rsid w:val="007F612F"/>
    <w:rsid w:val="00800E30"/>
    <w:rsid w:val="0080175A"/>
    <w:rsid w:val="008025E4"/>
    <w:rsid w:val="0080354F"/>
    <w:rsid w:val="00804105"/>
    <w:rsid w:val="00806FEA"/>
    <w:rsid w:val="00807189"/>
    <w:rsid w:val="00811A29"/>
    <w:rsid w:val="00812D9F"/>
    <w:rsid w:val="008137D5"/>
    <w:rsid w:val="008141C8"/>
    <w:rsid w:val="00815A48"/>
    <w:rsid w:val="00816309"/>
    <w:rsid w:val="00816BB8"/>
    <w:rsid w:val="00816C5E"/>
    <w:rsid w:val="008171EF"/>
    <w:rsid w:val="00820D44"/>
    <w:rsid w:val="008211A5"/>
    <w:rsid w:val="00822307"/>
    <w:rsid w:val="00822496"/>
    <w:rsid w:val="008227D0"/>
    <w:rsid w:val="0082473D"/>
    <w:rsid w:val="0082507F"/>
    <w:rsid w:val="00825E86"/>
    <w:rsid w:val="0082679C"/>
    <w:rsid w:val="008268F6"/>
    <w:rsid w:val="00830211"/>
    <w:rsid w:val="00830D54"/>
    <w:rsid w:val="008317DE"/>
    <w:rsid w:val="0083180E"/>
    <w:rsid w:val="00831D8D"/>
    <w:rsid w:val="00831F9C"/>
    <w:rsid w:val="0083219F"/>
    <w:rsid w:val="0083323C"/>
    <w:rsid w:val="0083627A"/>
    <w:rsid w:val="00837645"/>
    <w:rsid w:val="0084297A"/>
    <w:rsid w:val="00843BF4"/>
    <w:rsid w:val="0084440D"/>
    <w:rsid w:val="00844E73"/>
    <w:rsid w:val="00845D14"/>
    <w:rsid w:val="00851896"/>
    <w:rsid w:val="00851B7A"/>
    <w:rsid w:val="0085266E"/>
    <w:rsid w:val="00852998"/>
    <w:rsid w:val="008534D8"/>
    <w:rsid w:val="008541F4"/>
    <w:rsid w:val="008551C7"/>
    <w:rsid w:val="0085575F"/>
    <w:rsid w:val="00856711"/>
    <w:rsid w:val="00856920"/>
    <w:rsid w:val="00857642"/>
    <w:rsid w:val="0086081F"/>
    <w:rsid w:val="00861152"/>
    <w:rsid w:val="008641F9"/>
    <w:rsid w:val="0086479D"/>
    <w:rsid w:val="008648D7"/>
    <w:rsid w:val="00872E50"/>
    <w:rsid w:val="0087426A"/>
    <w:rsid w:val="008744ED"/>
    <w:rsid w:val="00877E57"/>
    <w:rsid w:val="00883C04"/>
    <w:rsid w:val="00885EAE"/>
    <w:rsid w:val="0089057A"/>
    <w:rsid w:val="00892853"/>
    <w:rsid w:val="00892C71"/>
    <w:rsid w:val="008960EC"/>
    <w:rsid w:val="0089625A"/>
    <w:rsid w:val="008A0719"/>
    <w:rsid w:val="008A37A3"/>
    <w:rsid w:val="008A3D03"/>
    <w:rsid w:val="008A5ADD"/>
    <w:rsid w:val="008A6431"/>
    <w:rsid w:val="008A650C"/>
    <w:rsid w:val="008A6673"/>
    <w:rsid w:val="008A69FE"/>
    <w:rsid w:val="008A72B2"/>
    <w:rsid w:val="008B07F5"/>
    <w:rsid w:val="008B5E7E"/>
    <w:rsid w:val="008B6828"/>
    <w:rsid w:val="008B69A2"/>
    <w:rsid w:val="008B7F56"/>
    <w:rsid w:val="008C27CC"/>
    <w:rsid w:val="008C76AB"/>
    <w:rsid w:val="008D16F8"/>
    <w:rsid w:val="008D18E2"/>
    <w:rsid w:val="008D2AD2"/>
    <w:rsid w:val="008D4703"/>
    <w:rsid w:val="008D5799"/>
    <w:rsid w:val="008D7855"/>
    <w:rsid w:val="008D7C1D"/>
    <w:rsid w:val="008D7C4F"/>
    <w:rsid w:val="008E05C5"/>
    <w:rsid w:val="008E08D8"/>
    <w:rsid w:val="008E132F"/>
    <w:rsid w:val="008E15FE"/>
    <w:rsid w:val="008E5A52"/>
    <w:rsid w:val="008E7A12"/>
    <w:rsid w:val="008F00B1"/>
    <w:rsid w:val="008F30A9"/>
    <w:rsid w:val="008F76DB"/>
    <w:rsid w:val="00900204"/>
    <w:rsid w:val="009008F0"/>
    <w:rsid w:val="00901196"/>
    <w:rsid w:val="009027A1"/>
    <w:rsid w:val="00904602"/>
    <w:rsid w:val="00910055"/>
    <w:rsid w:val="0091169B"/>
    <w:rsid w:val="009130A7"/>
    <w:rsid w:val="00916113"/>
    <w:rsid w:val="00917845"/>
    <w:rsid w:val="00920F15"/>
    <w:rsid w:val="0092498A"/>
    <w:rsid w:val="00924A06"/>
    <w:rsid w:val="009255B3"/>
    <w:rsid w:val="0092598E"/>
    <w:rsid w:val="00927784"/>
    <w:rsid w:val="00927D80"/>
    <w:rsid w:val="00931053"/>
    <w:rsid w:val="00933938"/>
    <w:rsid w:val="009376A4"/>
    <w:rsid w:val="009377AE"/>
    <w:rsid w:val="00940286"/>
    <w:rsid w:val="0094189B"/>
    <w:rsid w:val="00943C32"/>
    <w:rsid w:val="009501A7"/>
    <w:rsid w:val="00950218"/>
    <w:rsid w:val="00951B36"/>
    <w:rsid w:val="00952113"/>
    <w:rsid w:val="0095495F"/>
    <w:rsid w:val="00954D40"/>
    <w:rsid w:val="00964C9E"/>
    <w:rsid w:val="00964D05"/>
    <w:rsid w:val="00965E65"/>
    <w:rsid w:val="00966817"/>
    <w:rsid w:val="009671C0"/>
    <w:rsid w:val="00967708"/>
    <w:rsid w:val="00967A10"/>
    <w:rsid w:val="00970EDA"/>
    <w:rsid w:val="0097192A"/>
    <w:rsid w:val="0097256C"/>
    <w:rsid w:val="0097353F"/>
    <w:rsid w:val="0097670C"/>
    <w:rsid w:val="00980167"/>
    <w:rsid w:val="009807D1"/>
    <w:rsid w:val="009822E6"/>
    <w:rsid w:val="009823F9"/>
    <w:rsid w:val="00982683"/>
    <w:rsid w:val="00984AF2"/>
    <w:rsid w:val="00985B96"/>
    <w:rsid w:val="00985BDA"/>
    <w:rsid w:val="0098722B"/>
    <w:rsid w:val="009874C6"/>
    <w:rsid w:val="00987BD2"/>
    <w:rsid w:val="00990875"/>
    <w:rsid w:val="00992E1B"/>
    <w:rsid w:val="00993804"/>
    <w:rsid w:val="009947FA"/>
    <w:rsid w:val="00994A14"/>
    <w:rsid w:val="00996947"/>
    <w:rsid w:val="00996B05"/>
    <w:rsid w:val="009A02B3"/>
    <w:rsid w:val="009A1D64"/>
    <w:rsid w:val="009A1D95"/>
    <w:rsid w:val="009A1EBD"/>
    <w:rsid w:val="009A5734"/>
    <w:rsid w:val="009A5DFD"/>
    <w:rsid w:val="009A6B50"/>
    <w:rsid w:val="009A7405"/>
    <w:rsid w:val="009B1FE5"/>
    <w:rsid w:val="009B2E0E"/>
    <w:rsid w:val="009B58D9"/>
    <w:rsid w:val="009B666E"/>
    <w:rsid w:val="009C055D"/>
    <w:rsid w:val="009C38F9"/>
    <w:rsid w:val="009C3E4D"/>
    <w:rsid w:val="009C4719"/>
    <w:rsid w:val="009C6C0C"/>
    <w:rsid w:val="009D0160"/>
    <w:rsid w:val="009D01B3"/>
    <w:rsid w:val="009D0BED"/>
    <w:rsid w:val="009D7B35"/>
    <w:rsid w:val="009E0E8D"/>
    <w:rsid w:val="009E4FA0"/>
    <w:rsid w:val="009E6987"/>
    <w:rsid w:val="009E6DC0"/>
    <w:rsid w:val="009F2139"/>
    <w:rsid w:val="009F2829"/>
    <w:rsid w:val="009F2A1C"/>
    <w:rsid w:val="009F6232"/>
    <w:rsid w:val="009F6D3F"/>
    <w:rsid w:val="009F6EB8"/>
    <w:rsid w:val="00A010EA"/>
    <w:rsid w:val="00A0360B"/>
    <w:rsid w:val="00A04277"/>
    <w:rsid w:val="00A053D9"/>
    <w:rsid w:val="00A064B6"/>
    <w:rsid w:val="00A10814"/>
    <w:rsid w:val="00A1175B"/>
    <w:rsid w:val="00A134F5"/>
    <w:rsid w:val="00A1380F"/>
    <w:rsid w:val="00A17BD0"/>
    <w:rsid w:val="00A206D0"/>
    <w:rsid w:val="00A22BCA"/>
    <w:rsid w:val="00A2647F"/>
    <w:rsid w:val="00A27A7A"/>
    <w:rsid w:val="00A33E16"/>
    <w:rsid w:val="00A33E2C"/>
    <w:rsid w:val="00A3426A"/>
    <w:rsid w:val="00A370A4"/>
    <w:rsid w:val="00A37937"/>
    <w:rsid w:val="00A40797"/>
    <w:rsid w:val="00A418B2"/>
    <w:rsid w:val="00A43F88"/>
    <w:rsid w:val="00A44332"/>
    <w:rsid w:val="00A444F5"/>
    <w:rsid w:val="00A44C1E"/>
    <w:rsid w:val="00A4643B"/>
    <w:rsid w:val="00A50AC9"/>
    <w:rsid w:val="00A5171D"/>
    <w:rsid w:val="00A51E68"/>
    <w:rsid w:val="00A55395"/>
    <w:rsid w:val="00A6062E"/>
    <w:rsid w:val="00A612BA"/>
    <w:rsid w:val="00A61F48"/>
    <w:rsid w:val="00A62F78"/>
    <w:rsid w:val="00A62FB9"/>
    <w:rsid w:val="00A63F9D"/>
    <w:rsid w:val="00A64699"/>
    <w:rsid w:val="00A66D22"/>
    <w:rsid w:val="00A7342B"/>
    <w:rsid w:val="00A74155"/>
    <w:rsid w:val="00A7448A"/>
    <w:rsid w:val="00A7544D"/>
    <w:rsid w:val="00A80F3B"/>
    <w:rsid w:val="00A813CC"/>
    <w:rsid w:val="00A82B99"/>
    <w:rsid w:val="00A85292"/>
    <w:rsid w:val="00A85DF5"/>
    <w:rsid w:val="00A91DD5"/>
    <w:rsid w:val="00A94417"/>
    <w:rsid w:val="00A94D38"/>
    <w:rsid w:val="00A94E5A"/>
    <w:rsid w:val="00A95882"/>
    <w:rsid w:val="00A96594"/>
    <w:rsid w:val="00A97D67"/>
    <w:rsid w:val="00AA2C27"/>
    <w:rsid w:val="00AA3A20"/>
    <w:rsid w:val="00AB3308"/>
    <w:rsid w:val="00AB54AD"/>
    <w:rsid w:val="00AB626A"/>
    <w:rsid w:val="00AB7AAD"/>
    <w:rsid w:val="00AC0651"/>
    <w:rsid w:val="00AC0A2A"/>
    <w:rsid w:val="00AC0D6D"/>
    <w:rsid w:val="00AC0F97"/>
    <w:rsid w:val="00AC3615"/>
    <w:rsid w:val="00AC5148"/>
    <w:rsid w:val="00AC590B"/>
    <w:rsid w:val="00AD0FF1"/>
    <w:rsid w:val="00AD2079"/>
    <w:rsid w:val="00AD2AC1"/>
    <w:rsid w:val="00AD6064"/>
    <w:rsid w:val="00AD72EB"/>
    <w:rsid w:val="00AE0CC9"/>
    <w:rsid w:val="00AE0E58"/>
    <w:rsid w:val="00AE38FF"/>
    <w:rsid w:val="00AE3C91"/>
    <w:rsid w:val="00AE3E86"/>
    <w:rsid w:val="00AE4F50"/>
    <w:rsid w:val="00AE5CC8"/>
    <w:rsid w:val="00AE680E"/>
    <w:rsid w:val="00AE69AB"/>
    <w:rsid w:val="00AF1362"/>
    <w:rsid w:val="00AF1375"/>
    <w:rsid w:val="00AF1B4D"/>
    <w:rsid w:val="00AF4873"/>
    <w:rsid w:val="00AF5658"/>
    <w:rsid w:val="00B03E9E"/>
    <w:rsid w:val="00B06A6C"/>
    <w:rsid w:val="00B06DB7"/>
    <w:rsid w:val="00B10BE7"/>
    <w:rsid w:val="00B12058"/>
    <w:rsid w:val="00B12EB2"/>
    <w:rsid w:val="00B142CC"/>
    <w:rsid w:val="00B147D7"/>
    <w:rsid w:val="00B14A8A"/>
    <w:rsid w:val="00B16571"/>
    <w:rsid w:val="00B16596"/>
    <w:rsid w:val="00B21822"/>
    <w:rsid w:val="00B21BC8"/>
    <w:rsid w:val="00B25EB5"/>
    <w:rsid w:val="00B2742E"/>
    <w:rsid w:val="00B27443"/>
    <w:rsid w:val="00B30047"/>
    <w:rsid w:val="00B3041B"/>
    <w:rsid w:val="00B315AE"/>
    <w:rsid w:val="00B323C4"/>
    <w:rsid w:val="00B33BB8"/>
    <w:rsid w:val="00B35728"/>
    <w:rsid w:val="00B46509"/>
    <w:rsid w:val="00B50059"/>
    <w:rsid w:val="00B507A1"/>
    <w:rsid w:val="00B513BC"/>
    <w:rsid w:val="00B51991"/>
    <w:rsid w:val="00B54623"/>
    <w:rsid w:val="00B61BA5"/>
    <w:rsid w:val="00B620F4"/>
    <w:rsid w:val="00B62BE1"/>
    <w:rsid w:val="00B63FE2"/>
    <w:rsid w:val="00B6701D"/>
    <w:rsid w:val="00B7186E"/>
    <w:rsid w:val="00B71CAC"/>
    <w:rsid w:val="00B71E2B"/>
    <w:rsid w:val="00B7490B"/>
    <w:rsid w:val="00B7534C"/>
    <w:rsid w:val="00B75706"/>
    <w:rsid w:val="00B75AB7"/>
    <w:rsid w:val="00B7605F"/>
    <w:rsid w:val="00B76159"/>
    <w:rsid w:val="00B7653F"/>
    <w:rsid w:val="00B775E7"/>
    <w:rsid w:val="00B813F3"/>
    <w:rsid w:val="00B840FC"/>
    <w:rsid w:val="00B84247"/>
    <w:rsid w:val="00B85105"/>
    <w:rsid w:val="00B85C5A"/>
    <w:rsid w:val="00B86B50"/>
    <w:rsid w:val="00B879C9"/>
    <w:rsid w:val="00B901AC"/>
    <w:rsid w:val="00B91672"/>
    <w:rsid w:val="00B922D8"/>
    <w:rsid w:val="00B93041"/>
    <w:rsid w:val="00B93DEF"/>
    <w:rsid w:val="00B95B75"/>
    <w:rsid w:val="00BA2044"/>
    <w:rsid w:val="00BA3E77"/>
    <w:rsid w:val="00BA4B2E"/>
    <w:rsid w:val="00BA4FE9"/>
    <w:rsid w:val="00BA5DF6"/>
    <w:rsid w:val="00BA60A3"/>
    <w:rsid w:val="00BA6102"/>
    <w:rsid w:val="00BA6239"/>
    <w:rsid w:val="00BB026F"/>
    <w:rsid w:val="00BB177E"/>
    <w:rsid w:val="00BB37C4"/>
    <w:rsid w:val="00BB470C"/>
    <w:rsid w:val="00BB612B"/>
    <w:rsid w:val="00BC1846"/>
    <w:rsid w:val="00BC3647"/>
    <w:rsid w:val="00BC414E"/>
    <w:rsid w:val="00BC5951"/>
    <w:rsid w:val="00BC5BB6"/>
    <w:rsid w:val="00BD0AFD"/>
    <w:rsid w:val="00BD2A4E"/>
    <w:rsid w:val="00BD3A86"/>
    <w:rsid w:val="00BD41F2"/>
    <w:rsid w:val="00BD4A9A"/>
    <w:rsid w:val="00BD59F6"/>
    <w:rsid w:val="00BD77FD"/>
    <w:rsid w:val="00BE1A6A"/>
    <w:rsid w:val="00BE1B52"/>
    <w:rsid w:val="00BE2854"/>
    <w:rsid w:val="00BE29BD"/>
    <w:rsid w:val="00BE2FF8"/>
    <w:rsid w:val="00BE4890"/>
    <w:rsid w:val="00BE53B5"/>
    <w:rsid w:val="00BF0DC0"/>
    <w:rsid w:val="00BF1615"/>
    <w:rsid w:val="00BF3A38"/>
    <w:rsid w:val="00BF6A5E"/>
    <w:rsid w:val="00C0234E"/>
    <w:rsid w:val="00C03353"/>
    <w:rsid w:val="00C03840"/>
    <w:rsid w:val="00C03A7E"/>
    <w:rsid w:val="00C04238"/>
    <w:rsid w:val="00C05A17"/>
    <w:rsid w:val="00C06D32"/>
    <w:rsid w:val="00C06DD6"/>
    <w:rsid w:val="00C079E6"/>
    <w:rsid w:val="00C07E06"/>
    <w:rsid w:val="00C11995"/>
    <w:rsid w:val="00C12172"/>
    <w:rsid w:val="00C123FA"/>
    <w:rsid w:val="00C12EF1"/>
    <w:rsid w:val="00C13522"/>
    <w:rsid w:val="00C20AED"/>
    <w:rsid w:val="00C218EB"/>
    <w:rsid w:val="00C24BA6"/>
    <w:rsid w:val="00C24DA6"/>
    <w:rsid w:val="00C26431"/>
    <w:rsid w:val="00C26716"/>
    <w:rsid w:val="00C26AB3"/>
    <w:rsid w:val="00C27325"/>
    <w:rsid w:val="00C30949"/>
    <w:rsid w:val="00C31AB8"/>
    <w:rsid w:val="00C322DF"/>
    <w:rsid w:val="00C3274F"/>
    <w:rsid w:val="00C3376B"/>
    <w:rsid w:val="00C33E1B"/>
    <w:rsid w:val="00C343E5"/>
    <w:rsid w:val="00C3529E"/>
    <w:rsid w:val="00C357DE"/>
    <w:rsid w:val="00C35A0C"/>
    <w:rsid w:val="00C35E8E"/>
    <w:rsid w:val="00C360EB"/>
    <w:rsid w:val="00C434C1"/>
    <w:rsid w:val="00C4420E"/>
    <w:rsid w:val="00C44CFF"/>
    <w:rsid w:val="00C460E1"/>
    <w:rsid w:val="00C47BFA"/>
    <w:rsid w:val="00C50521"/>
    <w:rsid w:val="00C51D96"/>
    <w:rsid w:val="00C56675"/>
    <w:rsid w:val="00C573A6"/>
    <w:rsid w:val="00C601B7"/>
    <w:rsid w:val="00C6473B"/>
    <w:rsid w:val="00C70D1C"/>
    <w:rsid w:val="00C70FE0"/>
    <w:rsid w:val="00C72B77"/>
    <w:rsid w:val="00C72F2E"/>
    <w:rsid w:val="00C73EFE"/>
    <w:rsid w:val="00C74CBF"/>
    <w:rsid w:val="00C76D69"/>
    <w:rsid w:val="00C7767C"/>
    <w:rsid w:val="00C849F6"/>
    <w:rsid w:val="00C85277"/>
    <w:rsid w:val="00C858C1"/>
    <w:rsid w:val="00C912C4"/>
    <w:rsid w:val="00C91A06"/>
    <w:rsid w:val="00C94BCB"/>
    <w:rsid w:val="00C9595C"/>
    <w:rsid w:val="00C95D2D"/>
    <w:rsid w:val="00C96CAB"/>
    <w:rsid w:val="00CA062A"/>
    <w:rsid w:val="00CA3F90"/>
    <w:rsid w:val="00CA3FA8"/>
    <w:rsid w:val="00CA4DCB"/>
    <w:rsid w:val="00CA5A45"/>
    <w:rsid w:val="00CA62B0"/>
    <w:rsid w:val="00CA66CE"/>
    <w:rsid w:val="00CA6AEF"/>
    <w:rsid w:val="00CA6DC9"/>
    <w:rsid w:val="00CB2808"/>
    <w:rsid w:val="00CB2CE0"/>
    <w:rsid w:val="00CB7E8D"/>
    <w:rsid w:val="00CC0E90"/>
    <w:rsid w:val="00CC1B77"/>
    <w:rsid w:val="00CC2D05"/>
    <w:rsid w:val="00CC4BE6"/>
    <w:rsid w:val="00CC529B"/>
    <w:rsid w:val="00CC5BB8"/>
    <w:rsid w:val="00CC7513"/>
    <w:rsid w:val="00CD65C9"/>
    <w:rsid w:val="00CD6C95"/>
    <w:rsid w:val="00CE0842"/>
    <w:rsid w:val="00CE223A"/>
    <w:rsid w:val="00CE2998"/>
    <w:rsid w:val="00CE5251"/>
    <w:rsid w:val="00CE5C4E"/>
    <w:rsid w:val="00CE7D4A"/>
    <w:rsid w:val="00CE7FE5"/>
    <w:rsid w:val="00CF05E3"/>
    <w:rsid w:val="00CF2A04"/>
    <w:rsid w:val="00CF3ED2"/>
    <w:rsid w:val="00CF4929"/>
    <w:rsid w:val="00CF4CA7"/>
    <w:rsid w:val="00CF50AA"/>
    <w:rsid w:val="00CF5B26"/>
    <w:rsid w:val="00CF5DEA"/>
    <w:rsid w:val="00CF5F43"/>
    <w:rsid w:val="00CF692A"/>
    <w:rsid w:val="00CF6A73"/>
    <w:rsid w:val="00CF709B"/>
    <w:rsid w:val="00CF7F1F"/>
    <w:rsid w:val="00D00688"/>
    <w:rsid w:val="00D022B0"/>
    <w:rsid w:val="00D02B0C"/>
    <w:rsid w:val="00D032D0"/>
    <w:rsid w:val="00D075D4"/>
    <w:rsid w:val="00D10C0A"/>
    <w:rsid w:val="00D12D0E"/>
    <w:rsid w:val="00D13883"/>
    <w:rsid w:val="00D14A5E"/>
    <w:rsid w:val="00D20053"/>
    <w:rsid w:val="00D21A95"/>
    <w:rsid w:val="00D26F89"/>
    <w:rsid w:val="00D3083A"/>
    <w:rsid w:val="00D33E83"/>
    <w:rsid w:val="00D34CD0"/>
    <w:rsid w:val="00D356A1"/>
    <w:rsid w:val="00D36A1C"/>
    <w:rsid w:val="00D43552"/>
    <w:rsid w:val="00D437F8"/>
    <w:rsid w:val="00D4408E"/>
    <w:rsid w:val="00D45167"/>
    <w:rsid w:val="00D46957"/>
    <w:rsid w:val="00D47C74"/>
    <w:rsid w:val="00D50F97"/>
    <w:rsid w:val="00D51604"/>
    <w:rsid w:val="00D5382E"/>
    <w:rsid w:val="00D5390B"/>
    <w:rsid w:val="00D55965"/>
    <w:rsid w:val="00D55C23"/>
    <w:rsid w:val="00D55D25"/>
    <w:rsid w:val="00D570E1"/>
    <w:rsid w:val="00D573DD"/>
    <w:rsid w:val="00D60989"/>
    <w:rsid w:val="00D616FE"/>
    <w:rsid w:val="00D61879"/>
    <w:rsid w:val="00D62DA3"/>
    <w:rsid w:val="00D639BC"/>
    <w:rsid w:val="00D63C34"/>
    <w:rsid w:val="00D64E11"/>
    <w:rsid w:val="00D64FC2"/>
    <w:rsid w:val="00D66608"/>
    <w:rsid w:val="00D70BC8"/>
    <w:rsid w:val="00D71A3E"/>
    <w:rsid w:val="00D740E7"/>
    <w:rsid w:val="00D74C55"/>
    <w:rsid w:val="00D7511F"/>
    <w:rsid w:val="00D76972"/>
    <w:rsid w:val="00D815D3"/>
    <w:rsid w:val="00D84C1A"/>
    <w:rsid w:val="00D85FD2"/>
    <w:rsid w:val="00D86095"/>
    <w:rsid w:val="00D8772E"/>
    <w:rsid w:val="00D87B36"/>
    <w:rsid w:val="00D9080C"/>
    <w:rsid w:val="00D90875"/>
    <w:rsid w:val="00D9321C"/>
    <w:rsid w:val="00D936DF"/>
    <w:rsid w:val="00D94D5B"/>
    <w:rsid w:val="00D967D3"/>
    <w:rsid w:val="00D96978"/>
    <w:rsid w:val="00DA00EF"/>
    <w:rsid w:val="00DA7766"/>
    <w:rsid w:val="00DB0BEF"/>
    <w:rsid w:val="00DB3190"/>
    <w:rsid w:val="00DB3D6E"/>
    <w:rsid w:val="00DB4217"/>
    <w:rsid w:val="00DB46E4"/>
    <w:rsid w:val="00DB6D63"/>
    <w:rsid w:val="00DB7B33"/>
    <w:rsid w:val="00DC1544"/>
    <w:rsid w:val="00DC20A1"/>
    <w:rsid w:val="00DC382F"/>
    <w:rsid w:val="00DC3A12"/>
    <w:rsid w:val="00DC5A06"/>
    <w:rsid w:val="00DC64DA"/>
    <w:rsid w:val="00DC786A"/>
    <w:rsid w:val="00DE1DEC"/>
    <w:rsid w:val="00DE20D5"/>
    <w:rsid w:val="00DE334B"/>
    <w:rsid w:val="00DE50A3"/>
    <w:rsid w:val="00DE6110"/>
    <w:rsid w:val="00DE6874"/>
    <w:rsid w:val="00DF2050"/>
    <w:rsid w:val="00DF5A94"/>
    <w:rsid w:val="00DF5FFA"/>
    <w:rsid w:val="00DF658F"/>
    <w:rsid w:val="00DF6C58"/>
    <w:rsid w:val="00E0047F"/>
    <w:rsid w:val="00E0231C"/>
    <w:rsid w:val="00E027E6"/>
    <w:rsid w:val="00E063F9"/>
    <w:rsid w:val="00E06DD4"/>
    <w:rsid w:val="00E077BC"/>
    <w:rsid w:val="00E07AC4"/>
    <w:rsid w:val="00E111CB"/>
    <w:rsid w:val="00E11D27"/>
    <w:rsid w:val="00E129EF"/>
    <w:rsid w:val="00E12F69"/>
    <w:rsid w:val="00E151BF"/>
    <w:rsid w:val="00E15BD5"/>
    <w:rsid w:val="00E15E80"/>
    <w:rsid w:val="00E17C84"/>
    <w:rsid w:val="00E2120F"/>
    <w:rsid w:val="00E22114"/>
    <w:rsid w:val="00E22870"/>
    <w:rsid w:val="00E24FA8"/>
    <w:rsid w:val="00E30958"/>
    <w:rsid w:val="00E31B65"/>
    <w:rsid w:val="00E32455"/>
    <w:rsid w:val="00E33212"/>
    <w:rsid w:val="00E336B6"/>
    <w:rsid w:val="00E33756"/>
    <w:rsid w:val="00E341CE"/>
    <w:rsid w:val="00E3779C"/>
    <w:rsid w:val="00E40CD3"/>
    <w:rsid w:val="00E4316F"/>
    <w:rsid w:val="00E479C3"/>
    <w:rsid w:val="00E503AD"/>
    <w:rsid w:val="00E51611"/>
    <w:rsid w:val="00E52837"/>
    <w:rsid w:val="00E5481E"/>
    <w:rsid w:val="00E55702"/>
    <w:rsid w:val="00E60C5D"/>
    <w:rsid w:val="00E6131E"/>
    <w:rsid w:val="00E620B8"/>
    <w:rsid w:val="00E622F1"/>
    <w:rsid w:val="00E64293"/>
    <w:rsid w:val="00E650F0"/>
    <w:rsid w:val="00E66164"/>
    <w:rsid w:val="00E67CEC"/>
    <w:rsid w:val="00E67E70"/>
    <w:rsid w:val="00E71530"/>
    <w:rsid w:val="00E715D8"/>
    <w:rsid w:val="00E7355C"/>
    <w:rsid w:val="00E73572"/>
    <w:rsid w:val="00E74713"/>
    <w:rsid w:val="00E74C63"/>
    <w:rsid w:val="00E81C2B"/>
    <w:rsid w:val="00E8216D"/>
    <w:rsid w:val="00E82389"/>
    <w:rsid w:val="00E82CC2"/>
    <w:rsid w:val="00E83FBC"/>
    <w:rsid w:val="00E84D37"/>
    <w:rsid w:val="00E86F7D"/>
    <w:rsid w:val="00E873BB"/>
    <w:rsid w:val="00E875DE"/>
    <w:rsid w:val="00E91A31"/>
    <w:rsid w:val="00E92025"/>
    <w:rsid w:val="00E932BE"/>
    <w:rsid w:val="00E94CA2"/>
    <w:rsid w:val="00E95408"/>
    <w:rsid w:val="00E95534"/>
    <w:rsid w:val="00E97E1B"/>
    <w:rsid w:val="00EA18EF"/>
    <w:rsid w:val="00EA2F7A"/>
    <w:rsid w:val="00EA3BF6"/>
    <w:rsid w:val="00EA447A"/>
    <w:rsid w:val="00EA49D4"/>
    <w:rsid w:val="00EA5D19"/>
    <w:rsid w:val="00EB0565"/>
    <w:rsid w:val="00EB0624"/>
    <w:rsid w:val="00EB0632"/>
    <w:rsid w:val="00EB0D8D"/>
    <w:rsid w:val="00EB440B"/>
    <w:rsid w:val="00EB52AC"/>
    <w:rsid w:val="00EB6DCA"/>
    <w:rsid w:val="00EC2613"/>
    <w:rsid w:val="00EC3F02"/>
    <w:rsid w:val="00EC4986"/>
    <w:rsid w:val="00EC513F"/>
    <w:rsid w:val="00EC5C3F"/>
    <w:rsid w:val="00ED04E2"/>
    <w:rsid w:val="00ED089E"/>
    <w:rsid w:val="00ED16B0"/>
    <w:rsid w:val="00ED16DD"/>
    <w:rsid w:val="00ED3FA2"/>
    <w:rsid w:val="00ED6339"/>
    <w:rsid w:val="00ED6A15"/>
    <w:rsid w:val="00ED6C8C"/>
    <w:rsid w:val="00ED75CF"/>
    <w:rsid w:val="00EE1FED"/>
    <w:rsid w:val="00EE22DB"/>
    <w:rsid w:val="00EE4A3B"/>
    <w:rsid w:val="00EE790C"/>
    <w:rsid w:val="00EF0577"/>
    <w:rsid w:val="00EF0811"/>
    <w:rsid w:val="00EF0B7B"/>
    <w:rsid w:val="00EF1131"/>
    <w:rsid w:val="00EF6570"/>
    <w:rsid w:val="00EF769C"/>
    <w:rsid w:val="00F00452"/>
    <w:rsid w:val="00F00675"/>
    <w:rsid w:val="00F00BCB"/>
    <w:rsid w:val="00F01787"/>
    <w:rsid w:val="00F053C7"/>
    <w:rsid w:val="00F05A78"/>
    <w:rsid w:val="00F05B67"/>
    <w:rsid w:val="00F05ECE"/>
    <w:rsid w:val="00F061B9"/>
    <w:rsid w:val="00F06909"/>
    <w:rsid w:val="00F07A88"/>
    <w:rsid w:val="00F107FD"/>
    <w:rsid w:val="00F13313"/>
    <w:rsid w:val="00F14D95"/>
    <w:rsid w:val="00F15110"/>
    <w:rsid w:val="00F16DBF"/>
    <w:rsid w:val="00F20299"/>
    <w:rsid w:val="00F218B6"/>
    <w:rsid w:val="00F23A28"/>
    <w:rsid w:val="00F23EDB"/>
    <w:rsid w:val="00F25171"/>
    <w:rsid w:val="00F25790"/>
    <w:rsid w:val="00F25D64"/>
    <w:rsid w:val="00F271D7"/>
    <w:rsid w:val="00F30C8F"/>
    <w:rsid w:val="00F31280"/>
    <w:rsid w:val="00F3439D"/>
    <w:rsid w:val="00F347E7"/>
    <w:rsid w:val="00F35C28"/>
    <w:rsid w:val="00F4019E"/>
    <w:rsid w:val="00F402A7"/>
    <w:rsid w:val="00F40330"/>
    <w:rsid w:val="00F41327"/>
    <w:rsid w:val="00F417B5"/>
    <w:rsid w:val="00F41FC0"/>
    <w:rsid w:val="00F42266"/>
    <w:rsid w:val="00F429CD"/>
    <w:rsid w:val="00F42D40"/>
    <w:rsid w:val="00F463E9"/>
    <w:rsid w:val="00F515D3"/>
    <w:rsid w:val="00F53E88"/>
    <w:rsid w:val="00F54149"/>
    <w:rsid w:val="00F541ED"/>
    <w:rsid w:val="00F5534C"/>
    <w:rsid w:val="00F6205F"/>
    <w:rsid w:val="00F6209E"/>
    <w:rsid w:val="00F62BBB"/>
    <w:rsid w:val="00F62C26"/>
    <w:rsid w:val="00F633D9"/>
    <w:rsid w:val="00F63DD8"/>
    <w:rsid w:val="00F663EC"/>
    <w:rsid w:val="00F66BFB"/>
    <w:rsid w:val="00F714BD"/>
    <w:rsid w:val="00F71E76"/>
    <w:rsid w:val="00F72BBE"/>
    <w:rsid w:val="00F72F06"/>
    <w:rsid w:val="00F77BC3"/>
    <w:rsid w:val="00F803A9"/>
    <w:rsid w:val="00F832DE"/>
    <w:rsid w:val="00F84C5B"/>
    <w:rsid w:val="00F85F63"/>
    <w:rsid w:val="00F879DF"/>
    <w:rsid w:val="00F919F5"/>
    <w:rsid w:val="00F932F5"/>
    <w:rsid w:val="00F93F0A"/>
    <w:rsid w:val="00F96BB3"/>
    <w:rsid w:val="00FA2750"/>
    <w:rsid w:val="00FA7CD2"/>
    <w:rsid w:val="00FB054A"/>
    <w:rsid w:val="00FB3AD9"/>
    <w:rsid w:val="00FB46DE"/>
    <w:rsid w:val="00FB4828"/>
    <w:rsid w:val="00FB4953"/>
    <w:rsid w:val="00FB4A93"/>
    <w:rsid w:val="00FB4DBF"/>
    <w:rsid w:val="00FB4EA8"/>
    <w:rsid w:val="00FB5369"/>
    <w:rsid w:val="00FB5C7D"/>
    <w:rsid w:val="00FB5DBB"/>
    <w:rsid w:val="00FB639B"/>
    <w:rsid w:val="00FB6F3E"/>
    <w:rsid w:val="00FB7CE0"/>
    <w:rsid w:val="00FD0335"/>
    <w:rsid w:val="00FD0EC2"/>
    <w:rsid w:val="00FD1ADC"/>
    <w:rsid w:val="00FD57E1"/>
    <w:rsid w:val="00FD7DCF"/>
    <w:rsid w:val="00FD7FF0"/>
    <w:rsid w:val="00FE1576"/>
    <w:rsid w:val="00FE3E72"/>
    <w:rsid w:val="00FE3F71"/>
    <w:rsid w:val="00FE724C"/>
    <w:rsid w:val="00FF1A96"/>
    <w:rsid w:val="00FF1E82"/>
    <w:rsid w:val="00FF4515"/>
    <w:rsid w:val="00F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FD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32039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320395"/>
    <w:pPr>
      <w:shd w:val="clear" w:color="auto" w:fill="FFFFFF"/>
      <w:spacing w:before="420" w:after="300" w:line="322" w:lineRule="exact"/>
      <w:jc w:val="center"/>
      <w:outlineLvl w:val="0"/>
    </w:pPr>
    <w:rPr>
      <w:rFonts w:eastAsia="Times New Roman"/>
      <w:sz w:val="27"/>
      <w:szCs w:val="27"/>
    </w:rPr>
  </w:style>
  <w:style w:type="table" w:styleId="TableGrid">
    <w:name w:val="Table Grid"/>
    <w:basedOn w:val="TableNormal"/>
    <w:uiPriority w:val="99"/>
    <w:rsid w:val="003203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4"/>
    <w:uiPriority w:val="99"/>
    <w:locked/>
    <w:rsid w:val="00320395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320395"/>
    <w:pPr>
      <w:shd w:val="clear" w:color="auto" w:fill="FFFFFF"/>
      <w:spacing w:line="240" w:lineRule="atLeast"/>
    </w:pPr>
    <w:rPr>
      <w:rFonts w:eastAsia="Times New Roman"/>
      <w:sz w:val="23"/>
      <w:szCs w:val="23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912C4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912C4"/>
    <w:pPr>
      <w:shd w:val="clear" w:color="auto" w:fill="FFFFFF"/>
      <w:spacing w:line="240" w:lineRule="atLeast"/>
    </w:pPr>
    <w:rPr>
      <w:rFonts w:eastAsia="Times New Roman"/>
      <w:sz w:val="23"/>
      <w:szCs w:val="23"/>
    </w:rPr>
  </w:style>
  <w:style w:type="character" w:customStyle="1" w:styleId="2">
    <w:name w:val="Основной текст2"/>
    <w:basedOn w:val="a"/>
    <w:uiPriority w:val="99"/>
    <w:rsid w:val="00C912C4"/>
    <w:rPr>
      <w:rFonts w:ascii="Times New Roman" w:hAnsi="Times New Roman"/>
      <w:spacing w:val="0"/>
    </w:rPr>
  </w:style>
  <w:style w:type="character" w:customStyle="1" w:styleId="a0">
    <w:name w:val="Основной текст + Курсив"/>
    <w:basedOn w:val="a"/>
    <w:uiPriority w:val="99"/>
    <w:rsid w:val="00796C71"/>
    <w:rPr>
      <w:rFonts w:ascii="Times New Roman" w:hAnsi="Times New Roman"/>
      <w:i/>
      <w:iCs/>
      <w:spacing w:val="0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796C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Normal"/>
    <w:link w:val="40"/>
    <w:uiPriority w:val="99"/>
    <w:rsid w:val="00796C71"/>
    <w:pPr>
      <w:shd w:val="clear" w:color="auto" w:fill="FFFFFF"/>
      <w:spacing w:line="240" w:lineRule="atLeast"/>
    </w:pPr>
    <w:rPr>
      <w:rFonts w:eastAsia="Times New Roman"/>
      <w:sz w:val="23"/>
      <w:szCs w:val="23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B75AB7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a2">
    <w:name w:val="Подпись к таблице"/>
    <w:basedOn w:val="Normal"/>
    <w:link w:val="a1"/>
    <w:uiPriority w:val="99"/>
    <w:rsid w:val="00B75AB7"/>
    <w:pPr>
      <w:shd w:val="clear" w:color="auto" w:fill="FFFFFF"/>
      <w:spacing w:line="240" w:lineRule="atLeast"/>
    </w:pPr>
    <w:rPr>
      <w:rFonts w:eastAsia="Times New Roman"/>
      <w:sz w:val="23"/>
      <w:szCs w:val="23"/>
    </w:rPr>
  </w:style>
  <w:style w:type="character" w:customStyle="1" w:styleId="42">
    <w:name w:val="Основной текст (4) + Не курсив"/>
    <w:basedOn w:val="40"/>
    <w:uiPriority w:val="99"/>
    <w:rsid w:val="00A33E16"/>
    <w:rPr>
      <w:rFonts w:ascii="Times New Roman" w:hAnsi="Times New Roman"/>
      <w:i/>
      <w:iCs/>
      <w:spacing w:val="0"/>
    </w:rPr>
  </w:style>
  <w:style w:type="character" w:customStyle="1" w:styleId="31">
    <w:name w:val="Основной текст3"/>
    <w:basedOn w:val="a"/>
    <w:uiPriority w:val="99"/>
    <w:rsid w:val="007021CB"/>
    <w:rPr>
      <w:rFonts w:ascii="Times New Roman" w:hAnsi="Times New Roman"/>
      <w:spacing w:val="0"/>
      <w:u w:val="single"/>
    </w:rPr>
  </w:style>
  <w:style w:type="paragraph" w:customStyle="1" w:styleId="Default">
    <w:name w:val="Default"/>
    <w:uiPriority w:val="99"/>
    <w:rsid w:val="007B628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3">
    <w:name w:val="Колонтитул_"/>
    <w:basedOn w:val="DefaultParagraphFont"/>
    <w:link w:val="a4"/>
    <w:uiPriority w:val="99"/>
    <w:locked/>
    <w:rsid w:val="0027286E"/>
    <w:rPr>
      <w:rFonts w:cs="Times New Roman"/>
      <w:shd w:val="clear" w:color="auto" w:fill="FFFFFF"/>
    </w:rPr>
  </w:style>
  <w:style w:type="paragraph" w:customStyle="1" w:styleId="a4">
    <w:name w:val="Колонтитул"/>
    <w:basedOn w:val="Normal"/>
    <w:link w:val="a3"/>
    <w:uiPriority w:val="99"/>
    <w:rsid w:val="0027286E"/>
    <w:pPr>
      <w:shd w:val="clear" w:color="auto" w:fill="FFFFFF"/>
    </w:pPr>
  </w:style>
  <w:style w:type="character" w:styleId="Hyperlink">
    <w:name w:val="Hyperlink"/>
    <w:basedOn w:val="DefaultParagraphFont"/>
    <w:uiPriority w:val="99"/>
    <w:rsid w:val="00EA49D4"/>
    <w:rPr>
      <w:rFonts w:cs="Times New Roman"/>
      <w:color w:val="0000FF"/>
      <w:u w:val="single"/>
    </w:rPr>
  </w:style>
  <w:style w:type="character" w:customStyle="1" w:styleId="WW8Num18z1">
    <w:name w:val="WW8Num18z1"/>
    <w:uiPriority w:val="99"/>
    <w:rsid w:val="00544B8E"/>
    <w:rPr>
      <w:rFonts w:ascii="Courier New" w:hAnsi="Courier New"/>
    </w:rPr>
  </w:style>
  <w:style w:type="character" w:customStyle="1" w:styleId="WW8Num2z0">
    <w:name w:val="WW8Num2z0"/>
    <w:uiPriority w:val="99"/>
    <w:rsid w:val="00EA447A"/>
    <w:rPr>
      <w:rFonts w:ascii="Symbol" w:hAnsi="Symbol"/>
    </w:rPr>
  </w:style>
  <w:style w:type="paragraph" w:styleId="CommentText">
    <w:name w:val="annotation text"/>
    <w:basedOn w:val="Normal"/>
    <w:link w:val="CommentTextChar"/>
    <w:uiPriority w:val="99"/>
    <w:rsid w:val="00FB4DBF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4DBF"/>
    <w:rPr>
      <w:rFonts w:eastAsia="Times New Roman" w:cs="Times New Roman"/>
      <w:sz w:val="20"/>
      <w:lang w:eastAsia="ar-SA" w:bidi="ar-SA"/>
    </w:rPr>
  </w:style>
  <w:style w:type="character" w:customStyle="1" w:styleId="a5">
    <w:name w:val="Текст примечания Знак"/>
    <w:basedOn w:val="DefaultParagraphFont"/>
    <w:uiPriority w:val="99"/>
    <w:semiHidden/>
    <w:locked/>
    <w:rsid w:val="00FB4DBF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075D4"/>
    <w:rPr>
      <w:rFonts w:cs="Times New Roman"/>
      <w:sz w:val="16"/>
    </w:rPr>
  </w:style>
  <w:style w:type="paragraph" w:customStyle="1" w:styleId="1-61">
    <w:name w:val="Средний список 1 - Акцент 61"/>
    <w:basedOn w:val="Normal"/>
    <w:uiPriority w:val="99"/>
    <w:rsid w:val="00BF3A3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-31">
    <w:name w:val="Светлая сетка - Акцент 31"/>
    <w:basedOn w:val="Normal"/>
    <w:uiPriority w:val="99"/>
    <w:rsid w:val="003D3BCC"/>
    <w:pPr>
      <w:ind w:left="720" w:firstLine="709"/>
      <w:contextualSpacing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D5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238"/>
    <w:rPr>
      <w:rFonts w:cs="Times New Roman"/>
      <w:sz w:val="2"/>
      <w:lang w:eastAsia="en-US"/>
    </w:rPr>
  </w:style>
  <w:style w:type="table" w:customStyle="1" w:styleId="11">
    <w:name w:val="Стиль1"/>
    <w:uiPriority w:val="99"/>
    <w:rsid w:val="009B666E"/>
    <w:rPr>
      <w:color w:val="000000"/>
      <w:sz w:val="28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99"/>
    <w:qFormat/>
    <w:rsid w:val="009B666E"/>
    <w:pPr>
      <w:ind w:left="720"/>
      <w:contextualSpacing/>
    </w:pPr>
    <w:rPr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005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30212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33021261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33C6003BC1C182C7CFCF1FA25B544D6DCCBDF1B688A7B846C2E9EC7AF1EBF0182D53D4B6EA6B6C8CA9464BFh1fCL" TargetMode="External"/><Relationship Id="rId10" Type="http://schemas.openxmlformats.org/officeDocument/2006/relationships/hyperlink" Target="http://docs.cntd.ru/document/4677005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3301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354</TotalTime>
  <Pages>1</Pages>
  <Words>10489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</dc:title>
  <dc:subject/>
  <dc:creator>Кутанов</dc:creator>
  <cp:keywords/>
  <dc:description/>
  <cp:lastModifiedBy>CyganovaMA</cp:lastModifiedBy>
  <cp:revision>83</cp:revision>
  <cp:lastPrinted>2014-11-19T07:53:00Z</cp:lastPrinted>
  <dcterms:created xsi:type="dcterms:W3CDTF">2014-12-02T15:14:00Z</dcterms:created>
  <dcterms:modified xsi:type="dcterms:W3CDTF">2014-12-16T14:58:00Z</dcterms:modified>
</cp:coreProperties>
</file>